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314FD" w14:textId="52977975" w:rsidR="007447A4" w:rsidRPr="007447A4" w:rsidRDefault="007447A4" w:rsidP="007447A4">
      <w:pPr>
        <w:widowControl w:val="0"/>
        <w:spacing w:after="0" w:line="300" w:lineRule="auto"/>
        <w:jc w:val="center"/>
        <w:rPr>
          <w:rFonts w:ascii="方正小标宋_GBK" w:eastAsia="方正小标宋_GBK" w:hAnsi="方正小标宋_GBK" w:cs="方正小标宋_GBK"/>
          <w:b/>
          <w:bCs/>
          <w:kern w:val="2"/>
          <w:sz w:val="36"/>
          <w:szCs w:val="36"/>
        </w:rPr>
      </w:pPr>
      <w:r w:rsidRPr="007447A4">
        <w:rPr>
          <w:rFonts w:ascii="方正小标宋_GBK" w:eastAsia="方正小标宋_GBK" w:hAnsi="方正小标宋_GBK" w:cs="方正小标宋_GBK" w:hint="eastAsia"/>
          <w:b/>
          <w:bCs/>
          <w:kern w:val="2"/>
          <w:sz w:val="36"/>
          <w:szCs w:val="36"/>
        </w:rPr>
        <w:t>安徽科技学院</w:t>
      </w:r>
      <w:bookmarkStart w:id="0" w:name="_Hlk54131049"/>
      <w:r w:rsidRPr="007447A4">
        <w:rPr>
          <w:rFonts w:ascii="方正小标宋_GBK" w:eastAsia="方正小标宋_GBK" w:hAnsi="方正小标宋_GBK" w:cs="方正小标宋_GBK" w:hint="eastAsia"/>
          <w:b/>
          <w:bCs/>
          <w:kern w:val="2"/>
          <w:sz w:val="36"/>
          <w:szCs w:val="36"/>
        </w:rPr>
        <w:t>2020安徽省</w:t>
      </w:r>
      <w:r w:rsidRPr="007447A4">
        <w:rPr>
          <w:rFonts w:ascii="方正小标宋_GBK" w:eastAsia="方正小标宋_GBK" w:hAnsi="方正小标宋_GBK" w:cs="方正小标宋_GBK"/>
          <w:b/>
          <w:bCs/>
          <w:kern w:val="2"/>
          <w:sz w:val="36"/>
          <w:szCs w:val="36"/>
        </w:rPr>
        <w:t>大学生创新创业ERP管理大赛</w:t>
      </w:r>
      <w:r w:rsidRPr="007447A4">
        <w:rPr>
          <w:rFonts w:ascii="方正小标宋_GBK" w:eastAsia="方正小标宋_GBK" w:hAnsi="方正小标宋_GBK" w:cs="方正小标宋_GBK" w:hint="eastAsia"/>
          <w:b/>
          <w:bCs/>
          <w:kern w:val="2"/>
          <w:sz w:val="36"/>
          <w:szCs w:val="36"/>
        </w:rPr>
        <w:t>校内选拔赛</w:t>
      </w:r>
      <w:bookmarkEnd w:id="0"/>
      <w:r w:rsidRPr="007447A4">
        <w:rPr>
          <w:rFonts w:ascii="方正小标宋_GBK" w:eastAsia="方正小标宋_GBK" w:hAnsi="方正小标宋_GBK" w:cs="方正小标宋_GBK" w:hint="eastAsia"/>
          <w:b/>
          <w:bCs/>
          <w:kern w:val="2"/>
          <w:sz w:val="36"/>
          <w:szCs w:val="36"/>
        </w:rPr>
        <w:t>赛项规程</w:t>
      </w:r>
    </w:p>
    <w:p w14:paraId="7248FFB2" w14:textId="77777777" w:rsidR="005B33B2" w:rsidRPr="007447A4" w:rsidRDefault="005B33B2" w:rsidP="00D31D50">
      <w:pPr>
        <w:spacing w:line="220" w:lineRule="atLeast"/>
        <w:rPr>
          <w:b/>
          <w:bCs/>
          <w:color w:val="333333"/>
        </w:rPr>
      </w:pPr>
    </w:p>
    <w:p w14:paraId="583FDBB7" w14:textId="77777777" w:rsidR="007447A4" w:rsidRPr="007447A4" w:rsidRDefault="007447A4" w:rsidP="007447A4">
      <w:pPr>
        <w:widowControl w:val="0"/>
        <w:adjustRightInd/>
        <w:snapToGrid/>
        <w:spacing w:after="0" w:line="560" w:lineRule="exact"/>
        <w:jc w:val="both"/>
        <w:rPr>
          <w:rFonts w:ascii="华文中宋" w:eastAsia="华文中宋" w:hAnsi="华文中宋" w:cs="华文中宋"/>
          <w:kern w:val="2"/>
          <w:sz w:val="28"/>
          <w:szCs w:val="28"/>
        </w:rPr>
      </w:pPr>
      <w:r w:rsidRPr="007447A4">
        <w:rPr>
          <w:rFonts w:ascii="华文中宋" w:eastAsia="华文中宋" w:hAnsi="华文中宋" w:cs="华文中宋" w:hint="eastAsia"/>
          <w:kern w:val="2"/>
          <w:sz w:val="28"/>
          <w:szCs w:val="28"/>
        </w:rPr>
        <w:t>一、赛项名称</w:t>
      </w:r>
    </w:p>
    <w:p w14:paraId="5D13D6B3" w14:textId="2B04A6E9" w:rsidR="007447A4" w:rsidRPr="00FD43EC" w:rsidRDefault="007447A4" w:rsidP="00FD43EC">
      <w:pPr>
        <w:pStyle w:val="vsbcontentstart"/>
        <w:spacing w:line="400" w:lineRule="exact"/>
        <w:ind w:firstLineChars="200" w:firstLine="560"/>
        <w:rPr>
          <w:rFonts w:ascii="仿宋" w:eastAsia="仿宋" w:hAnsi="仿宋" w:cs="Times New Roman"/>
          <w:kern w:val="2"/>
          <w:sz w:val="28"/>
          <w:szCs w:val="28"/>
        </w:rPr>
      </w:pPr>
      <w:r w:rsidRPr="00FD43EC">
        <w:rPr>
          <w:rFonts w:ascii="仿宋" w:eastAsia="仿宋" w:hAnsi="仿宋" w:cs="Times New Roman" w:hint="eastAsia"/>
          <w:kern w:val="2"/>
          <w:sz w:val="28"/>
          <w:szCs w:val="28"/>
        </w:rPr>
        <w:t>2020安徽省</w:t>
      </w:r>
      <w:r w:rsidRPr="00FD43EC">
        <w:rPr>
          <w:rFonts w:ascii="仿宋" w:eastAsia="仿宋" w:hAnsi="仿宋" w:cs="Times New Roman"/>
          <w:kern w:val="2"/>
          <w:sz w:val="28"/>
          <w:szCs w:val="28"/>
        </w:rPr>
        <w:t>大学生创新创业ERP管理大赛</w:t>
      </w:r>
      <w:r w:rsidRPr="00FD43EC">
        <w:rPr>
          <w:rFonts w:ascii="仿宋" w:eastAsia="仿宋" w:hAnsi="仿宋" w:cs="Times New Roman" w:hint="eastAsia"/>
          <w:kern w:val="2"/>
          <w:sz w:val="28"/>
          <w:szCs w:val="28"/>
        </w:rPr>
        <w:t>校内选拔赛</w:t>
      </w:r>
    </w:p>
    <w:p w14:paraId="01C7A593" w14:textId="77777777" w:rsidR="007447A4" w:rsidRPr="00654D08" w:rsidRDefault="007447A4" w:rsidP="007447A4">
      <w:pPr>
        <w:spacing w:line="560" w:lineRule="exact"/>
        <w:rPr>
          <w:rFonts w:ascii="华文中宋" w:eastAsia="华文中宋" w:hAnsi="华文中宋" w:cs="华文中宋"/>
          <w:sz w:val="28"/>
          <w:szCs w:val="28"/>
        </w:rPr>
      </w:pPr>
      <w:r w:rsidRPr="00654D08">
        <w:rPr>
          <w:rFonts w:ascii="华文中宋" w:eastAsia="华文中宋" w:hAnsi="华文中宋" w:cs="华文中宋" w:hint="eastAsia"/>
          <w:sz w:val="28"/>
          <w:szCs w:val="28"/>
        </w:rPr>
        <w:t>二、竞赛目的</w:t>
      </w:r>
    </w:p>
    <w:p w14:paraId="3C2E8F58" w14:textId="5D207222" w:rsidR="005B33B2" w:rsidRPr="00FD43EC" w:rsidRDefault="005B33B2" w:rsidP="00FD43EC">
      <w:pPr>
        <w:pStyle w:val="vsbcontentstart"/>
        <w:spacing w:line="400" w:lineRule="exact"/>
        <w:ind w:firstLineChars="200" w:firstLine="560"/>
        <w:rPr>
          <w:rFonts w:ascii="仿宋" w:eastAsia="仿宋" w:hAnsi="仿宋" w:cs="Times New Roman"/>
          <w:kern w:val="2"/>
          <w:sz w:val="28"/>
          <w:szCs w:val="28"/>
        </w:rPr>
      </w:pPr>
      <w:r w:rsidRPr="00FD43EC">
        <w:rPr>
          <w:rFonts w:ascii="仿宋" w:eastAsia="仿宋" w:hAnsi="仿宋" w:cs="Times New Roman"/>
          <w:kern w:val="2"/>
          <w:sz w:val="28"/>
          <w:szCs w:val="28"/>
        </w:rPr>
        <w:t>为深入贯彻落实《国务院办公厅关于深化高等学校创新创业教育改革的实施意见》（国办发〔2015〕36号）和《安徽省人民政府办公厅关于深化高等学校创新创业教育改革的实施意见》（皖</w:t>
      </w:r>
      <w:proofErr w:type="gramStart"/>
      <w:r w:rsidRPr="00FD43EC">
        <w:rPr>
          <w:rFonts w:ascii="仿宋" w:eastAsia="仿宋" w:hAnsi="仿宋" w:cs="Times New Roman"/>
          <w:kern w:val="2"/>
          <w:sz w:val="28"/>
          <w:szCs w:val="28"/>
        </w:rPr>
        <w:t>政办秘〔2015〕</w:t>
      </w:r>
      <w:proofErr w:type="gramEnd"/>
      <w:r w:rsidRPr="00FD43EC">
        <w:rPr>
          <w:rFonts w:ascii="仿宋" w:eastAsia="仿宋" w:hAnsi="仿宋" w:cs="Times New Roman"/>
          <w:kern w:val="2"/>
          <w:sz w:val="28"/>
          <w:szCs w:val="28"/>
        </w:rPr>
        <w:t>207号）精神，充分激发大学生的创业热情、创新活力，锻炼和提升大学生的创业管理能力，经研究，决定举办</w:t>
      </w:r>
      <w:r w:rsidR="00DE49A8" w:rsidRPr="00FD43EC">
        <w:rPr>
          <w:rFonts w:ascii="仿宋" w:eastAsia="仿宋" w:hAnsi="仿宋" w:cs="Times New Roman" w:hint="eastAsia"/>
          <w:kern w:val="2"/>
          <w:sz w:val="28"/>
          <w:szCs w:val="28"/>
        </w:rPr>
        <w:t>20</w:t>
      </w:r>
      <w:r w:rsidR="0031580C" w:rsidRPr="00FD43EC">
        <w:rPr>
          <w:rFonts w:ascii="仿宋" w:eastAsia="仿宋" w:hAnsi="仿宋" w:cs="Times New Roman" w:hint="eastAsia"/>
          <w:kern w:val="2"/>
          <w:sz w:val="28"/>
          <w:szCs w:val="28"/>
        </w:rPr>
        <w:t>20</w:t>
      </w:r>
      <w:r w:rsidR="00DE49A8" w:rsidRPr="00FD43EC">
        <w:rPr>
          <w:rFonts w:ascii="仿宋" w:eastAsia="仿宋" w:hAnsi="仿宋" w:cs="Times New Roman" w:hint="eastAsia"/>
          <w:kern w:val="2"/>
          <w:sz w:val="28"/>
          <w:szCs w:val="28"/>
        </w:rPr>
        <w:t>年</w:t>
      </w:r>
      <w:r w:rsidRPr="00FD43EC">
        <w:rPr>
          <w:rFonts w:ascii="仿宋" w:eastAsia="仿宋" w:hAnsi="仿宋" w:cs="Times New Roman" w:hint="eastAsia"/>
          <w:kern w:val="2"/>
          <w:sz w:val="28"/>
          <w:szCs w:val="28"/>
        </w:rPr>
        <w:t>安徽科技学院</w:t>
      </w:r>
      <w:r w:rsidRPr="00FD43EC">
        <w:rPr>
          <w:rFonts w:ascii="仿宋" w:eastAsia="仿宋" w:hAnsi="仿宋" w:cs="Times New Roman"/>
          <w:kern w:val="2"/>
          <w:sz w:val="28"/>
          <w:szCs w:val="28"/>
        </w:rPr>
        <w:t>大学生创新创业ERP管理大赛</w:t>
      </w:r>
      <w:r w:rsidRPr="00FD43EC">
        <w:rPr>
          <w:rFonts w:ascii="仿宋" w:eastAsia="仿宋" w:hAnsi="仿宋" w:cs="Times New Roman" w:hint="eastAsia"/>
          <w:kern w:val="2"/>
          <w:sz w:val="28"/>
          <w:szCs w:val="28"/>
        </w:rPr>
        <w:t>暨安徽省</w:t>
      </w:r>
      <w:r w:rsidRPr="00FD43EC">
        <w:rPr>
          <w:rFonts w:ascii="仿宋" w:eastAsia="仿宋" w:hAnsi="仿宋" w:cs="Times New Roman"/>
          <w:kern w:val="2"/>
          <w:sz w:val="28"/>
          <w:szCs w:val="28"/>
        </w:rPr>
        <w:t>大学生创新创</w:t>
      </w:r>
      <w:r w:rsidR="00E44CDD" w:rsidRPr="00FD43EC">
        <w:rPr>
          <w:rFonts w:ascii="仿宋" w:eastAsia="仿宋" w:hAnsi="仿宋" w:cs="Times New Roman" w:hint="eastAsia"/>
          <w:kern w:val="2"/>
          <w:sz w:val="28"/>
          <w:szCs w:val="28"/>
        </w:rPr>
        <w:t>业</w:t>
      </w:r>
      <w:r w:rsidRPr="00FD43EC">
        <w:rPr>
          <w:rFonts w:ascii="仿宋" w:eastAsia="仿宋" w:hAnsi="仿宋" w:cs="Times New Roman"/>
          <w:kern w:val="2"/>
          <w:sz w:val="28"/>
          <w:szCs w:val="28"/>
        </w:rPr>
        <w:t>ERP管理大赛</w:t>
      </w:r>
      <w:r w:rsidRPr="00FD43EC">
        <w:rPr>
          <w:rFonts w:ascii="仿宋" w:eastAsia="仿宋" w:hAnsi="仿宋" w:cs="Times New Roman" w:hint="eastAsia"/>
          <w:kern w:val="2"/>
          <w:sz w:val="28"/>
          <w:szCs w:val="28"/>
        </w:rPr>
        <w:t>校内选拔赛。</w:t>
      </w:r>
      <w:r w:rsidRPr="00FD43EC">
        <w:rPr>
          <w:rFonts w:ascii="仿宋" w:eastAsia="仿宋" w:hAnsi="仿宋" w:cs="Times New Roman"/>
          <w:kern w:val="2"/>
          <w:sz w:val="28"/>
          <w:szCs w:val="28"/>
        </w:rPr>
        <w:t>现将有关事项通知如下：</w:t>
      </w:r>
    </w:p>
    <w:p w14:paraId="274FB191" w14:textId="77777777" w:rsidR="007447A4" w:rsidRPr="00654D08" w:rsidRDefault="007447A4" w:rsidP="007447A4">
      <w:pPr>
        <w:spacing w:line="560" w:lineRule="exact"/>
        <w:rPr>
          <w:rFonts w:ascii="华文中宋" w:eastAsia="华文中宋" w:hAnsi="华文中宋" w:cs="华文中宋"/>
          <w:sz w:val="28"/>
          <w:szCs w:val="28"/>
        </w:rPr>
      </w:pPr>
      <w:r w:rsidRPr="00654D08">
        <w:rPr>
          <w:rFonts w:ascii="华文中宋" w:eastAsia="华文中宋" w:hAnsi="华文中宋" w:cs="华文中宋" w:hint="eastAsia"/>
          <w:sz w:val="28"/>
          <w:szCs w:val="28"/>
        </w:rPr>
        <w:t>三、组织机构</w:t>
      </w:r>
    </w:p>
    <w:p w14:paraId="22BF1B5F" w14:textId="77777777" w:rsidR="005B33B2" w:rsidRPr="00FD43EC" w:rsidRDefault="005B33B2" w:rsidP="00E44CDD">
      <w:pPr>
        <w:pStyle w:val="a3"/>
        <w:autoSpaceDE w:val="0"/>
        <w:spacing w:before="0" w:beforeAutospacing="0" w:after="0" w:afterAutospacing="0" w:line="360" w:lineRule="auto"/>
        <w:ind w:firstLine="646"/>
        <w:jc w:val="both"/>
        <w:rPr>
          <w:rFonts w:ascii="仿宋" w:eastAsia="仿宋" w:hAnsi="仿宋" w:cs="Times New Roman"/>
          <w:kern w:val="2"/>
          <w:sz w:val="28"/>
          <w:szCs w:val="28"/>
        </w:rPr>
      </w:pPr>
      <w:r w:rsidRPr="00FD43EC">
        <w:rPr>
          <w:rFonts w:ascii="仿宋" w:eastAsia="仿宋" w:hAnsi="仿宋" w:cs="Times New Roman" w:hint="eastAsia"/>
          <w:kern w:val="2"/>
          <w:sz w:val="28"/>
          <w:szCs w:val="28"/>
        </w:rPr>
        <w:t>大赛由安徽科技学院教务处主办，管理学院承办。成立竞赛领导组，下设竞赛工作组，挂靠</w:t>
      </w:r>
      <w:r w:rsidR="00537CD5" w:rsidRPr="00FD43EC">
        <w:rPr>
          <w:rFonts w:ascii="仿宋" w:eastAsia="仿宋" w:hAnsi="仿宋" w:cs="Times New Roman" w:hint="eastAsia"/>
          <w:kern w:val="2"/>
          <w:sz w:val="28"/>
          <w:szCs w:val="28"/>
        </w:rPr>
        <w:t>管理</w:t>
      </w:r>
      <w:r w:rsidRPr="00FD43EC">
        <w:rPr>
          <w:rFonts w:ascii="仿宋" w:eastAsia="仿宋" w:hAnsi="仿宋" w:cs="Times New Roman" w:hint="eastAsia"/>
          <w:kern w:val="2"/>
          <w:sz w:val="28"/>
          <w:szCs w:val="28"/>
        </w:rPr>
        <w:t>学院。</w:t>
      </w:r>
    </w:p>
    <w:p w14:paraId="1889DC10" w14:textId="77777777" w:rsidR="005B33B2" w:rsidRPr="00FD43EC" w:rsidRDefault="005B33B2" w:rsidP="00E44CDD">
      <w:pPr>
        <w:pStyle w:val="a3"/>
        <w:autoSpaceDE w:val="0"/>
        <w:spacing w:before="0" w:beforeAutospacing="0" w:after="0" w:afterAutospacing="0" w:line="360" w:lineRule="auto"/>
        <w:ind w:firstLine="646"/>
        <w:jc w:val="both"/>
        <w:rPr>
          <w:rFonts w:ascii="仿宋" w:eastAsia="仿宋" w:hAnsi="仿宋" w:cs="Times New Roman"/>
          <w:kern w:val="2"/>
          <w:sz w:val="28"/>
          <w:szCs w:val="28"/>
        </w:rPr>
      </w:pPr>
      <w:r w:rsidRPr="00FD43EC">
        <w:rPr>
          <w:rFonts w:ascii="仿宋" w:eastAsia="仿宋" w:hAnsi="仿宋" w:cs="Times New Roman" w:hint="eastAsia"/>
          <w:kern w:val="2"/>
          <w:sz w:val="28"/>
          <w:szCs w:val="28"/>
        </w:rPr>
        <w:t>领导组组长：</w:t>
      </w:r>
      <w:proofErr w:type="gramStart"/>
      <w:r w:rsidR="00E17873" w:rsidRPr="00FD43EC">
        <w:rPr>
          <w:rFonts w:ascii="仿宋" w:eastAsia="仿宋" w:hAnsi="仿宋" w:cs="Times New Roman" w:hint="eastAsia"/>
          <w:kern w:val="2"/>
          <w:sz w:val="28"/>
          <w:szCs w:val="28"/>
        </w:rPr>
        <w:t>俞</w:t>
      </w:r>
      <w:proofErr w:type="gramEnd"/>
      <w:r w:rsidR="00E17873" w:rsidRPr="00FD43EC">
        <w:rPr>
          <w:rFonts w:ascii="仿宋" w:eastAsia="仿宋" w:hAnsi="仿宋" w:cs="Times New Roman" w:hint="eastAsia"/>
          <w:kern w:val="2"/>
          <w:sz w:val="28"/>
          <w:szCs w:val="28"/>
        </w:rPr>
        <w:t xml:space="preserve">  </w:t>
      </w:r>
      <w:proofErr w:type="gramStart"/>
      <w:r w:rsidR="00E17873" w:rsidRPr="00FD43EC">
        <w:rPr>
          <w:rFonts w:ascii="仿宋" w:eastAsia="仿宋" w:hAnsi="仿宋" w:cs="Times New Roman" w:hint="eastAsia"/>
          <w:kern w:val="2"/>
          <w:sz w:val="28"/>
          <w:szCs w:val="28"/>
        </w:rPr>
        <w:t>浩</w:t>
      </w:r>
      <w:proofErr w:type="gramEnd"/>
    </w:p>
    <w:p w14:paraId="7BCC0F66" w14:textId="77777777" w:rsidR="005B33B2" w:rsidRPr="00FD43EC" w:rsidRDefault="005B33B2" w:rsidP="00E44CDD">
      <w:pPr>
        <w:pStyle w:val="a3"/>
        <w:autoSpaceDE w:val="0"/>
        <w:spacing w:before="0" w:beforeAutospacing="0" w:after="0" w:afterAutospacing="0" w:line="360" w:lineRule="auto"/>
        <w:ind w:firstLine="646"/>
        <w:jc w:val="both"/>
        <w:rPr>
          <w:rFonts w:ascii="仿宋" w:eastAsia="仿宋" w:hAnsi="仿宋" w:cs="Times New Roman"/>
          <w:kern w:val="2"/>
          <w:sz w:val="28"/>
          <w:szCs w:val="28"/>
        </w:rPr>
      </w:pPr>
      <w:r w:rsidRPr="00FD43EC">
        <w:rPr>
          <w:rFonts w:ascii="仿宋" w:eastAsia="仿宋" w:hAnsi="仿宋" w:cs="Times New Roman" w:hint="eastAsia"/>
          <w:kern w:val="2"/>
          <w:sz w:val="28"/>
          <w:szCs w:val="28"/>
        </w:rPr>
        <w:t>领导组成员：</w:t>
      </w:r>
      <w:r w:rsidR="005D2B9C" w:rsidRPr="00FD43EC">
        <w:rPr>
          <w:rFonts w:ascii="仿宋" w:eastAsia="仿宋" w:hAnsi="仿宋" w:cs="Times New Roman" w:hint="eastAsia"/>
          <w:kern w:val="2"/>
          <w:sz w:val="28"/>
          <w:szCs w:val="28"/>
        </w:rPr>
        <w:t>赵伟峰</w:t>
      </w:r>
      <w:r w:rsidRPr="00FD43EC">
        <w:rPr>
          <w:rFonts w:ascii="仿宋" w:eastAsia="仿宋" w:hAnsi="仿宋" w:cs="Times New Roman" w:hint="eastAsia"/>
          <w:kern w:val="2"/>
          <w:sz w:val="28"/>
          <w:szCs w:val="28"/>
        </w:rPr>
        <w:t xml:space="preserve"> </w:t>
      </w:r>
      <w:proofErr w:type="gramStart"/>
      <w:r w:rsidR="00E17873" w:rsidRPr="00FD43EC">
        <w:rPr>
          <w:rFonts w:ascii="仿宋" w:eastAsia="仿宋" w:hAnsi="仿宋" w:cs="Times New Roman" w:hint="eastAsia"/>
          <w:kern w:val="2"/>
          <w:sz w:val="28"/>
          <w:szCs w:val="28"/>
        </w:rPr>
        <w:t>丁景良</w:t>
      </w:r>
      <w:proofErr w:type="gramEnd"/>
      <w:r w:rsidRPr="00FD43EC">
        <w:rPr>
          <w:rFonts w:ascii="仿宋" w:eastAsia="仿宋" w:hAnsi="仿宋" w:cs="Times New Roman" w:hint="eastAsia"/>
          <w:kern w:val="2"/>
          <w:sz w:val="28"/>
          <w:szCs w:val="28"/>
        </w:rPr>
        <w:t xml:space="preserve"> </w:t>
      </w:r>
      <w:r w:rsidR="005D2B9C" w:rsidRPr="00FD43EC">
        <w:rPr>
          <w:rFonts w:ascii="仿宋" w:eastAsia="仿宋" w:hAnsi="仿宋" w:cs="Times New Roman" w:hint="eastAsia"/>
          <w:kern w:val="2"/>
          <w:sz w:val="28"/>
          <w:szCs w:val="28"/>
        </w:rPr>
        <w:t>夏显明</w:t>
      </w:r>
      <w:r w:rsidRPr="00FD43EC">
        <w:rPr>
          <w:rFonts w:ascii="仿宋" w:eastAsia="仿宋" w:hAnsi="仿宋" w:cs="Times New Roman" w:hint="eastAsia"/>
          <w:kern w:val="2"/>
          <w:sz w:val="28"/>
          <w:szCs w:val="28"/>
        </w:rPr>
        <w:t xml:space="preserve"> </w:t>
      </w:r>
      <w:r w:rsidR="005D2B9C" w:rsidRPr="00FD43EC">
        <w:rPr>
          <w:rFonts w:ascii="仿宋" w:eastAsia="仿宋" w:hAnsi="仿宋" w:cs="Times New Roman" w:hint="eastAsia"/>
          <w:kern w:val="2"/>
          <w:sz w:val="28"/>
          <w:szCs w:val="28"/>
        </w:rPr>
        <w:t xml:space="preserve">  张德化</w:t>
      </w:r>
      <w:r w:rsidRPr="00FD43EC">
        <w:rPr>
          <w:rFonts w:ascii="仿宋" w:eastAsia="仿宋" w:hAnsi="仿宋" w:cs="Times New Roman" w:hint="eastAsia"/>
          <w:kern w:val="2"/>
          <w:sz w:val="28"/>
          <w:szCs w:val="28"/>
        </w:rPr>
        <w:t xml:space="preserve"> </w:t>
      </w:r>
    </w:p>
    <w:p w14:paraId="5E77C818" w14:textId="77777777" w:rsidR="005D2B9C" w:rsidRPr="00FD43EC" w:rsidRDefault="005D2B9C" w:rsidP="00E44CDD">
      <w:pPr>
        <w:pStyle w:val="a3"/>
        <w:autoSpaceDE w:val="0"/>
        <w:spacing w:before="0" w:beforeAutospacing="0" w:after="0" w:afterAutospacing="0" w:line="360" w:lineRule="auto"/>
        <w:ind w:firstLine="646"/>
        <w:jc w:val="both"/>
        <w:rPr>
          <w:rFonts w:ascii="仿宋" w:eastAsia="仿宋" w:hAnsi="仿宋" w:cs="Times New Roman"/>
          <w:kern w:val="2"/>
          <w:sz w:val="28"/>
          <w:szCs w:val="28"/>
        </w:rPr>
      </w:pPr>
      <w:r w:rsidRPr="00FD43EC">
        <w:rPr>
          <w:rFonts w:ascii="仿宋" w:eastAsia="仿宋" w:hAnsi="仿宋" w:cs="Times New Roman" w:hint="eastAsia"/>
          <w:kern w:val="2"/>
          <w:sz w:val="28"/>
          <w:szCs w:val="28"/>
        </w:rPr>
        <w:t>领导组下设竞赛工作组，负责比赛具体实施，工作组挂靠管理学院。</w:t>
      </w:r>
    </w:p>
    <w:p w14:paraId="34442D4A" w14:textId="77777777" w:rsidR="005D2B9C" w:rsidRPr="00FD43EC" w:rsidRDefault="005D2B9C" w:rsidP="00E44CDD">
      <w:pPr>
        <w:pStyle w:val="a3"/>
        <w:autoSpaceDE w:val="0"/>
        <w:spacing w:before="0" w:beforeAutospacing="0" w:after="0" w:afterAutospacing="0" w:line="360" w:lineRule="auto"/>
        <w:ind w:firstLine="646"/>
        <w:jc w:val="both"/>
        <w:rPr>
          <w:rFonts w:ascii="仿宋" w:eastAsia="仿宋" w:hAnsi="仿宋" w:cs="Times New Roman"/>
          <w:kern w:val="2"/>
          <w:sz w:val="28"/>
          <w:szCs w:val="28"/>
        </w:rPr>
      </w:pPr>
      <w:r w:rsidRPr="00FD43EC">
        <w:rPr>
          <w:rFonts w:ascii="仿宋" w:eastAsia="仿宋" w:hAnsi="仿宋" w:cs="Times New Roman" w:hint="eastAsia"/>
          <w:kern w:val="2"/>
          <w:sz w:val="28"/>
          <w:szCs w:val="28"/>
        </w:rPr>
        <w:t>工作组组长：赵伟峰</w:t>
      </w:r>
    </w:p>
    <w:p w14:paraId="368A514A" w14:textId="77777777" w:rsidR="005D2B9C" w:rsidRPr="00FD43EC" w:rsidRDefault="005D2B9C" w:rsidP="00E44CDD">
      <w:pPr>
        <w:pStyle w:val="a3"/>
        <w:autoSpaceDE w:val="0"/>
        <w:spacing w:before="0" w:beforeAutospacing="0" w:after="0" w:afterAutospacing="0" w:line="360" w:lineRule="auto"/>
        <w:ind w:firstLine="646"/>
        <w:jc w:val="both"/>
        <w:rPr>
          <w:rFonts w:ascii="仿宋" w:eastAsia="仿宋" w:hAnsi="仿宋" w:cs="Times New Roman"/>
          <w:kern w:val="2"/>
          <w:sz w:val="28"/>
          <w:szCs w:val="28"/>
        </w:rPr>
      </w:pPr>
      <w:r w:rsidRPr="00FD43EC">
        <w:rPr>
          <w:rFonts w:ascii="仿宋" w:eastAsia="仿宋" w:hAnsi="仿宋" w:cs="Times New Roman" w:hint="eastAsia"/>
          <w:kern w:val="2"/>
          <w:sz w:val="28"/>
          <w:szCs w:val="28"/>
        </w:rPr>
        <w:t>工作组成员：</w:t>
      </w:r>
      <w:proofErr w:type="gramStart"/>
      <w:r w:rsidRPr="00FD43EC">
        <w:rPr>
          <w:rFonts w:ascii="仿宋" w:eastAsia="仿宋" w:hAnsi="仿宋" w:cs="Times New Roman" w:hint="eastAsia"/>
          <w:kern w:val="2"/>
          <w:sz w:val="28"/>
          <w:szCs w:val="28"/>
        </w:rPr>
        <w:t>奚</w:t>
      </w:r>
      <w:proofErr w:type="gramEnd"/>
      <w:r w:rsidR="00BE2B03" w:rsidRPr="00FD43EC">
        <w:rPr>
          <w:rFonts w:ascii="仿宋" w:eastAsia="仿宋" w:hAnsi="仿宋" w:cs="Times New Roman" w:hint="eastAsia"/>
          <w:kern w:val="2"/>
          <w:sz w:val="28"/>
          <w:szCs w:val="28"/>
        </w:rPr>
        <w:t xml:space="preserve"> </w:t>
      </w:r>
      <w:r w:rsidRPr="00FD43EC">
        <w:rPr>
          <w:rFonts w:ascii="仿宋" w:eastAsia="仿宋" w:hAnsi="仿宋" w:cs="Times New Roman" w:hint="eastAsia"/>
          <w:kern w:val="2"/>
          <w:sz w:val="28"/>
          <w:szCs w:val="28"/>
        </w:rPr>
        <w:t xml:space="preserve">雷 </w:t>
      </w:r>
      <w:r w:rsidR="00B538FF" w:rsidRPr="00FD43EC">
        <w:rPr>
          <w:rFonts w:ascii="仿宋" w:eastAsia="仿宋" w:hAnsi="仿宋" w:cs="Times New Roman" w:hint="eastAsia"/>
          <w:kern w:val="2"/>
          <w:sz w:val="28"/>
          <w:szCs w:val="28"/>
        </w:rPr>
        <w:t xml:space="preserve"> 陶</w:t>
      </w:r>
      <w:r w:rsidR="00BE2B03" w:rsidRPr="00FD43EC">
        <w:rPr>
          <w:rFonts w:ascii="仿宋" w:eastAsia="仿宋" w:hAnsi="仿宋" w:cs="Times New Roman" w:hint="eastAsia"/>
          <w:kern w:val="2"/>
          <w:sz w:val="28"/>
          <w:szCs w:val="28"/>
        </w:rPr>
        <w:t xml:space="preserve"> </w:t>
      </w:r>
      <w:r w:rsidR="00B538FF" w:rsidRPr="00FD43EC">
        <w:rPr>
          <w:rFonts w:ascii="仿宋" w:eastAsia="仿宋" w:hAnsi="仿宋" w:cs="Times New Roman" w:hint="eastAsia"/>
          <w:kern w:val="2"/>
          <w:sz w:val="28"/>
          <w:szCs w:val="28"/>
        </w:rPr>
        <w:t xml:space="preserve">漫 </w:t>
      </w:r>
      <w:r w:rsidRPr="00FD43EC">
        <w:rPr>
          <w:rFonts w:ascii="仿宋" w:eastAsia="仿宋" w:hAnsi="仿宋" w:cs="Times New Roman" w:hint="eastAsia"/>
          <w:kern w:val="2"/>
          <w:sz w:val="28"/>
          <w:szCs w:val="28"/>
        </w:rPr>
        <w:t xml:space="preserve">叶向阳 </w:t>
      </w:r>
      <w:proofErr w:type="gramStart"/>
      <w:r w:rsidRPr="00FD43EC">
        <w:rPr>
          <w:rFonts w:ascii="仿宋" w:eastAsia="仿宋" w:hAnsi="仿宋" w:cs="Times New Roman" w:hint="eastAsia"/>
          <w:kern w:val="2"/>
          <w:sz w:val="28"/>
          <w:szCs w:val="28"/>
        </w:rPr>
        <w:t>赵瑾</w:t>
      </w:r>
      <w:proofErr w:type="gramEnd"/>
      <w:r w:rsidRPr="00FD43EC">
        <w:rPr>
          <w:rFonts w:ascii="仿宋" w:eastAsia="仿宋" w:hAnsi="仿宋" w:cs="Times New Roman" w:hint="eastAsia"/>
          <w:kern w:val="2"/>
          <w:sz w:val="28"/>
          <w:szCs w:val="28"/>
        </w:rPr>
        <w:t xml:space="preserve"> 邓慧娴</w:t>
      </w:r>
      <w:r w:rsidR="00AC4D5F" w:rsidRPr="00FD43EC">
        <w:rPr>
          <w:rFonts w:ascii="仿宋" w:eastAsia="仿宋" w:hAnsi="仿宋" w:cs="Times New Roman" w:hint="eastAsia"/>
          <w:kern w:val="2"/>
          <w:sz w:val="28"/>
          <w:szCs w:val="28"/>
        </w:rPr>
        <w:t xml:space="preserve"> </w:t>
      </w:r>
      <w:proofErr w:type="gramStart"/>
      <w:r w:rsidR="00651993" w:rsidRPr="00FD43EC">
        <w:rPr>
          <w:rFonts w:ascii="仿宋" w:eastAsia="仿宋" w:hAnsi="仿宋" w:cs="Times New Roman" w:hint="eastAsia"/>
          <w:kern w:val="2"/>
          <w:sz w:val="28"/>
          <w:szCs w:val="28"/>
        </w:rPr>
        <w:t>张琴义</w:t>
      </w:r>
      <w:proofErr w:type="gramEnd"/>
      <w:r w:rsidR="00AC4D5F" w:rsidRPr="00FD43EC">
        <w:rPr>
          <w:rFonts w:ascii="仿宋" w:eastAsia="仿宋" w:hAnsi="仿宋" w:cs="Times New Roman" w:hint="eastAsia"/>
          <w:kern w:val="2"/>
          <w:sz w:val="28"/>
          <w:szCs w:val="28"/>
        </w:rPr>
        <w:t xml:space="preserve"> 戚</w:t>
      </w:r>
      <w:r w:rsidR="00AC4D5F" w:rsidRPr="00FD43EC">
        <w:rPr>
          <w:rFonts w:ascii="仿宋" w:eastAsia="仿宋" w:hAnsi="仿宋" w:cs="Times New Roman"/>
          <w:kern w:val="2"/>
          <w:sz w:val="28"/>
          <w:szCs w:val="28"/>
        </w:rPr>
        <w:t>正清</w:t>
      </w:r>
    </w:p>
    <w:p w14:paraId="735D62D0" w14:textId="2F90B75D" w:rsidR="00221CC6" w:rsidRPr="00654D08" w:rsidRDefault="007447A4" w:rsidP="00983385">
      <w:pPr>
        <w:pStyle w:val="a3"/>
        <w:autoSpaceDE w:val="0"/>
        <w:spacing w:before="0" w:beforeAutospacing="0" w:afterLines="100" w:after="240" w:afterAutospacing="0" w:line="440" w:lineRule="exact"/>
        <w:jc w:val="both"/>
        <w:rPr>
          <w:rFonts w:ascii="黑体" w:eastAsia="黑体" w:hAnsi="黑体"/>
          <w:color w:val="333333"/>
          <w:sz w:val="28"/>
          <w:szCs w:val="28"/>
        </w:rPr>
      </w:pPr>
      <w:r w:rsidRPr="00654D08">
        <w:rPr>
          <w:rFonts w:ascii="黑体" w:eastAsia="黑体" w:hAnsi="黑体" w:hint="eastAsia"/>
          <w:color w:val="333333"/>
          <w:sz w:val="28"/>
          <w:szCs w:val="28"/>
        </w:rPr>
        <w:t>四</w:t>
      </w:r>
      <w:r w:rsidR="00221CC6" w:rsidRPr="00654D08">
        <w:rPr>
          <w:rFonts w:ascii="黑体" w:eastAsia="黑体" w:hAnsi="黑体" w:hint="eastAsia"/>
          <w:color w:val="333333"/>
          <w:sz w:val="28"/>
          <w:szCs w:val="28"/>
        </w:rPr>
        <w:t>、参赛对象</w:t>
      </w:r>
    </w:p>
    <w:p w14:paraId="60A4CB15" w14:textId="77777777" w:rsidR="00221CC6" w:rsidRPr="00FD43EC" w:rsidRDefault="00221CC6" w:rsidP="00E44CDD">
      <w:pPr>
        <w:pStyle w:val="a3"/>
        <w:autoSpaceDE w:val="0"/>
        <w:spacing w:before="0" w:beforeAutospacing="0" w:after="0" w:afterAutospacing="0" w:line="360" w:lineRule="auto"/>
        <w:ind w:firstLine="646"/>
        <w:jc w:val="both"/>
        <w:rPr>
          <w:rFonts w:ascii="仿宋" w:eastAsia="仿宋" w:hAnsi="仿宋" w:cs="Times New Roman"/>
          <w:kern w:val="2"/>
          <w:sz w:val="28"/>
          <w:szCs w:val="28"/>
        </w:rPr>
      </w:pPr>
      <w:r w:rsidRPr="00FD43EC">
        <w:rPr>
          <w:rFonts w:ascii="仿宋" w:eastAsia="仿宋" w:hAnsi="仿宋" w:cs="Times New Roman" w:hint="eastAsia"/>
          <w:kern w:val="2"/>
          <w:sz w:val="28"/>
          <w:szCs w:val="28"/>
        </w:rPr>
        <w:lastRenderedPageBreak/>
        <w:t>安徽科技学院</w:t>
      </w:r>
      <w:r w:rsidRPr="00FD43EC">
        <w:rPr>
          <w:rFonts w:ascii="仿宋" w:eastAsia="仿宋" w:hAnsi="仿宋" w:cs="Times New Roman"/>
          <w:kern w:val="2"/>
          <w:sz w:val="28"/>
          <w:szCs w:val="28"/>
        </w:rPr>
        <w:t>全日制本科 (以商科类专业为主)。大赛采取团队竞赛方式，每支参赛队5</w:t>
      </w:r>
      <w:r w:rsidR="00A77207" w:rsidRPr="00FD43EC">
        <w:rPr>
          <w:rFonts w:ascii="仿宋" w:eastAsia="仿宋" w:hAnsi="仿宋" w:cs="Times New Roman"/>
          <w:kern w:val="2"/>
          <w:sz w:val="28"/>
          <w:szCs w:val="28"/>
        </w:rPr>
        <w:t>-6</w:t>
      </w:r>
      <w:r w:rsidRPr="00FD43EC">
        <w:rPr>
          <w:rFonts w:ascii="仿宋" w:eastAsia="仿宋" w:hAnsi="仿宋" w:cs="Times New Roman"/>
          <w:kern w:val="2"/>
          <w:sz w:val="28"/>
          <w:szCs w:val="28"/>
        </w:rPr>
        <w:t>名参赛选手。</w:t>
      </w:r>
    </w:p>
    <w:p w14:paraId="2D0FD8D8" w14:textId="6B169309" w:rsidR="00221CC6" w:rsidRPr="00654D08" w:rsidRDefault="007447A4" w:rsidP="00983385">
      <w:pPr>
        <w:pStyle w:val="a3"/>
        <w:autoSpaceDE w:val="0"/>
        <w:spacing w:before="0" w:beforeAutospacing="0" w:afterLines="100" w:after="240" w:afterAutospacing="0" w:line="440" w:lineRule="exact"/>
        <w:jc w:val="both"/>
        <w:rPr>
          <w:rFonts w:ascii="黑体" w:eastAsia="黑体" w:hAnsi="黑体"/>
          <w:color w:val="333333"/>
          <w:sz w:val="28"/>
          <w:szCs w:val="28"/>
        </w:rPr>
      </w:pPr>
      <w:r w:rsidRPr="00654D08">
        <w:rPr>
          <w:rFonts w:ascii="黑体" w:eastAsia="黑体" w:hAnsi="黑体" w:hint="eastAsia"/>
          <w:color w:val="333333"/>
          <w:sz w:val="28"/>
          <w:szCs w:val="28"/>
        </w:rPr>
        <w:t>五、竞</w:t>
      </w:r>
      <w:r w:rsidR="00221CC6" w:rsidRPr="00654D08">
        <w:rPr>
          <w:rFonts w:ascii="黑体" w:eastAsia="黑体" w:hAnsi="黑体" w:hint="eastAsia"/>
          <w:color w:val="333333"/>
          <w:sz w:val="28"/>
          <w:szCs w:val="28"/>
        </w:rPr>
        <w:t>赛安排</w:t>
      </w:r>
    </w:p>
    <w:p w14:paraId="53FEA5BE" w14:textId="4E72E0C5" w:rsidR="00E44CDD" w:rsidRDefault="0044164D" w:rsidP="00983385">
      <w:pPr>
        <w:spacing w:after="0" w:line="360" w:lineRule="auto"/>
        <w:ind w:firstLineChars="200" w:firstLine="562"/>
        <w:rPr>
          <w:rFonts w:ascii="宋体" w:eastAsia="仿宋_GB2312" w:hAnsi="宋体"/>
          <w:b/>
          <w:bCs/>
          <w:color w:val="000000"/>
          <w:sz w:val="28"/>
          <w:szCs w:val="28"/>
        </w:rPr>
      </w:pPr>
      <w:r w:rsidRPr="00E44CDD">
        <w:rPr>
          <w:rFonts w:ascii="宋体" w:eastAsia="仿宋_GB2312" w:hAnsi="宋体" w:hint="eastAsia"/>
          <w:b/>
          <w:bCs/>
          <w:color w:val="000000"/>
          <w:sz w:val="28"/>
          <w:szCs w:val="28"/>
        </w:rPr>
        <w:t>（一）参赛报名</w:t>
      </w:r>
    </w:p>
    <w:p w14:paraId="4332AB66" w14:textId="0383508A" w:rsidR="007447A4" w:rsidRPr="00FD43EC" w:rsidRDefault="007447A4" w:rsidP="007447A4">
      <w:pPr>
        <w:spacing w:after="0" w:line="360" w:lineRule="auto"/>
        <w:ind w:firstLineChars="200" w:firstLine="560"/>
        <w:rPr>
          <w:rFonts w:ascii="仿宋" w:eastAsia="仿宋" w:hAnsi="仿宋" w:cs="Times New Roman"/>
          <w:kern w:val="2"/>
          <w:sz w:val="28"/>
          <w:szCs w:val="28"/>
        </w:rPr>
      </w:pPr>
      <w:r w:rsidRPr="00FD43EC">
        <w:rPr>
          <w:rFonts w:ascii="仿宋" w:eastAsia="仿宋" w:hAnsi="仿宋" w:cs="Times New Roman" w:hint="eastAsia"/>
          <w:kern w:val="2"/>
          <w:sz w:val="28"/>
          <w:szCs w:val="28"/>
        </w:rPr>
        <w:t>报名时间：下发通知之日起至2020年10月30日截止。</w:t>
      </w:r>
    </w:p>
    <w:p w14:paraId="09E62DAB" w14:textId="6097A27A" w:rsidR="007447A4" w:rsidRPr="00FD43EC" w:rsidRDefault="007447A4" w:rsidP="007447A4">
      <w:pPr>
        <w:spacing w:after="0" w:line="360" w:lineRule="auto"/>
        <w:ind w:firstLineChars="200" w:firstLine="560"/>
        <w:rPr>
          <w:rFonts w:ascii="仿宋" w:eastAsia="仿宋" w:hAnsi="仿宋" w:cs="Times New Roman"/>
          <w:kern w:val="2"/>
          <w:sz w:val="28"/>
          <w:szCs w:val="28"/>
        </w:rPr>
      </w:pPr>
      <w:r w:rsidRPr="00FD43EC">
        <w:rPr>
          <w:rFonts w:ascii="仿宋" w:eastAsia="仿宋" w:hAnsi="仿宋" w:cs="Times New Roman" w:hint="eastAsia"/>
          <w:kern w:val="2"/>
          <w:sz w:val="28"/>
          <w:szCs w:val="28"/>
        </w:rPr>
        <w:t>报名方式：以团队为单位报名，填写电子版报名表（附件1），于10月30日下午下班之前发送至邮箱3327422811@qq.com，逾期不再接收。并加入</w:t>
      </w:r>
      <w:proofErr w:type="gramStart"/>
      <w:r w:rsidRPr="00FD43EC">
        <w:rPr>
          <w:rFonts w:ascii="仿宋" w:eastAsia="仿宋" w:hAnsi="仿宋" w:cs="Times New Roman" w:hint="eastAsia"/>
          <w:kern w:val="2"/>
          <w:sz w:val="28"/>
          <w:szCs w:val="28"/>
        </w:rPr>
        <w:t>校园赛指定</w:t>
      </w:r>
      <w:proofErr w:type="gramEnd"/>
      <w:r w:rsidRPr="00FD43EC">
        <w:rPr>
          <w:rFonts w:ascii="仿宋" w:eastAsia="仿宋" w:hAnsi="仿宋" w:cs="Times New Roman" w:hint="eastAsia"/>
          <w:kern w:val="2"/>
          <w:sz w:val="28"/>
          <w:szCs w:val="28"/>
        </w:rPr>
        <w:t>QQ群：</w:t>
      </w:r>
      <w:r w:rsidR="00CD38AD">
        <w:rPr>
          <w:rFonts w:ascii="仿宋" w:eastAsia="仿宋" w:hAnsi="仿宋" w:cs="Times New Roman" w:hint="eastAsia"/>
          <w:kern w:val="2"/>
          <w:sz w:val="28"/>
          <w:szCs w:val="28"/>
        </w:rPr>
        <w:t>1057713855</w:t>
      </w:r>
      <w:r w:rsidRPr="00FD43EC">
        <w:rPr>
          <w:rFonts w:ascii="仿宋" w:eastAsia="仿宋" w:hAnsi="仿宋" w:cs="Times New Roman" w:hint="eastAsia"/>
          <w:kern w:val="2"/>
          <w:sz w:val="28"/>
          <w:szCs w:val="28"/>
        </w:rPr>
        <w:t>。</w:t>
      </w:r>
    </w:p>
    <w:p w14:paraId="4E14D1A1" w14:textId="0779E047" w:rsidR="00F43D23" w:rsidRPr="00FD43EC" w:rsidRDefault="00F43D23" w:rsidP="007447A4">
      <w:pPr>
        <w:spacing w:after="0" w:line="360" w:lineRule="auto"/>
        <w:ind w:firstLineChars="200" w:firstLine="560"/>
        <w:rPr>
          <w:rFonts w:ascii="仿宋" w:eastAsia="仿宋" w:hAnsi="仿宋" w:cs="Times New Roman"/>
          <w:kern w:val="2"/>
          <w:sz w:val="28"/>
          <w:szCs w:val="28"/>
        </w:rPr>
      </w:pPr>
      <w:r w:rsidRPr="00FD43EC">
        <w:rPr>
          <w:rFonts w:ascii="仿宋" w:eastAsia="仿宋" w:hAnsi="仿宋" w:cs="Times New Roman" w:hint="eastAsia"/>
          <w:kern w:val="2"/>
          <w:sz w:val="28"/>
          <w:szCs w:val="28"/>
        </w:rPr>
        <w:t>报名表：见附件1</w:t>
      </w:r>
    </w:p>
    <w:p w14:paraId="32FD95E4" w14:textId="77777777" w:rsidR="007447A4" w:rsidRPr="007447A4" w:rsidRDefault="007447A4" w:rsidP="007447A4">
      <w:pPr>
        <w:spacing w:after="0" w:line="360" w:lineRule="auto"/>
        <w:ind w:firstLineChars="200" w:firstLine="562"/>
        <w:rPr>
          <w:rFonts w:ascii="宋体" w:eastAsia="仿宋_GB2312" w:hAnsi="宋体"/>
          <w:b/>
          <w:bCs/>
          <w:color w:val="000000"/>
          <w:sz w:val="28"/>
          <w:szCs w:val="28"/>
        </w:rPr>
      </w:pPr>
      <w:r w:rsidRPr="007447A4">
        <w:rPr>
          <w:rFonts w:ascii="宋体" w:eastAsia="仿宋_GB2312" w:hAnsi="宋体" w:hint="eastAsia"/>
          <w:b/>
          <w:bCs/>
          <w:color w:val="000000"/>
          <w:sz w:val="28"/>
          <w:szCs w:val="28"/>
        </w:rPr>
        <w:t>（二）竞赛形式</w:t>
      </w:r>
      <w:r w:rsidRPr="007447A4">
        <w:rPr>
          <w:rFonts w:ascii="宋体" w:eastAsia="仿宋_GB2312" w:hAnsi="宋体" w:hint="eastAsia"/>
          <w:b/>
          <w:bCs/>
          <w:color w:val="000000"/>
          <w:sz w:val="28"/>
          <w:szCs w:val="28"/>
        </w:rPr>
        <w:t xml:space="preserve"> </w:t>
      </w:r>
    </w:p>
    <w:p w14:paraId="2825B9B6" w14:textId="1B1AF048" w:rsidR="007447A4" w:rsidRPr="00FD43EC" w:rsidRDefault="00C140A3" w:rsidP="00983385">
      <w:pPr>
        <w:spacing w:after="0" w:line="360" w:lineRule="auto"/>
        <w:ind w:firstLineChars="200" w:firstLine="560"/>
        <w:rPr>
          <w:rFonts w:ascii="仿宋" w:eastAsia="仿宋" w:hAnsi="仿宋" w:cs="Times New Roman"/>
          <w:kern w:val="2"/>
          <w:sz w:val="28"/>
          <w:szCs w:val="28"/>
        </w:rPr>
      </w:pPr>
      <w:r w:rsidRPr="00FD43EC">
        <w:rPr>
          <w:rFonts w:ascii="仿宋" w:eastAsia="仿宋" w:hAnsi="仿宋" w:cs="Times New Roman" w:hint="eastAsia"/>
          <w:kern w:val="2"/>
          <w:sz w:val="28"/>
          <w:szCs w:val="28"/>
        </w:rPr>
        <w:t>采用线上比赛模式，比赛模拟企业经营，设置了全维的外部经营环境、内部运营参数和市场竞争规则。参赛团队队员分别担任总经理（CEO）、营销总监、运营总监、财务总监（CFO）、采购总监等角色。每个团队经营一个相互竞争的公司，连续从事6个会计年度的经营活动，完成分析市场、制定战略、营销策划、组织生产、财务管理等一系列活动。</w:t>
      </w:r>
    </w:p>
    <w:p w14:paraId="5B70D844" w14:textId="6809E6B6" w:rsidR="007447A4" w:rsidRDefault="007447A4" w:rsidP="007447A4">
      <w:pPr>
        <w:pStyle w:val="a3"/>
        <w:autoSpaceDE w:val="0"/>
        <w:ind w:firstLineChars="200" w:firstLine="562"/>
        <w:rPr>
          <w:rFonts w:eastAsia="仿宋_GB2312"/>
          <w:b/>
          <w:bCs/>
          <w:color w:val="000000"/>
          <w:sz w:val="28"/>
          <w:szCs w:val="28"/>
        </w:rPr>
      </w:pPr>
      <w:r w:rsidRPr="007447A4">
        <w:rPr>
          <w:rFonts w:eastAsia="仿宋_GB2312" w:hint="eastAsia"/>
          <w:b/>
          <w:bCs/>
          <w:color w:val="000000"/>
          <w:sz w:val="28"/>
          <w:szCs w:val="28"/>
        </w:rPr>
        <w:t>（三）竞赛规则</w:t>
      </w:r>
    </w:p>
    <w:p w14:paraId="574839DB" w14:textId="77777777" w:rsidR="00C140A3" w:rsidRPr="00FD43EC" w:rsidRDefault="00C140A3" w:rsidP="00C140A3">
      <w:pPr>
        <w:pStyle w:val="a3"/>
        <w:autoSpaceDE w:val="0"/>
        <w:ind w:firstLineChars="200" w:firstLine="560"/>
        <w:rPr>
          <w:rFonts w:ascii="仿宋" w:eastAsia="仿宋" w:hAnsi="仿宋" w:cs="Times New Roman"/>
          <w:kern w:val="2"/>
          <w:sz w:val="28"/>
          <w:szCs w:val="28"/>
        </w:rPr>
      </w:pPr>
      <w:r w:rsidRPr="00FD43EC">
        <w:rPr>
          <w:rFonts w:ascii="仿宋" w:eastAsia="仿宋" w:hAnsi="仿宋" w:cs="Times New Roman" w:hint="eastAsia"/>
          <w:kern w:val="2"/>
          <w:sz w:val="28"/>
          <w:szCs w:val="28"/>
        </w:rPr>
        <w:t>参赛团队模拟一家生产制造型企业，参赛选手分别担任总经理、财务总监、营销总监、生产总监、采购总监等角色，与其他参赛队模拟的同质企业在同一市场环境中展开企业经营竞争。</w:t>
      </w:r>
    </w:p>
    <w:p w14:paraId="45F22BCD" w14:textId="146A90F8" w:rsidR="00C140A3" w:rsidRPr="00FD43EC" w:rsidRDefault="00C140A3" w:rsidP="00C140A3">
      <w:pPr>
        <w:pStyle w:val="a3"/>
        <w:autoSpaceDE w:val="0"/>
        <w:ind w:firstLineChars="200" w:firstLine="560"/>
        <w:rPr>
          <w:rFonts w:ascii="仿宋" w:eastAsia="仿宋" w:hAnsi="仿宋" w:cs="Times New Roman"/>
          <w:kern w:val="2"/>
          <w:sz w:val="28"/>
          <w:szCs w:val="28"/>
        </w:rPr>
      </w:pPr>
      <w:r w:rsidRPr="00FD43EC">
        <w:rPr>
          <w:rFonts w:ascii="仿宋" w:eastAsia="仿宋" w:hAnsi="仿宋" w:cs="Times New Roman" w:hint="eastAsia"/>
          <w:kern w:val="2"/>
          <w:sz w:val="28"/>
          <w:szCs w:val="28"/>
        </w:rPr>
        <w:t>大赛采用“约创”电子沙盘与手工沙盘相结合的方式操作，所有经营操作都在电子沙盘上执行，手工沙盘只作为辅助运作工具。模拟企业连续6年经营，并以最后一年的最终经营得分（减去比赛罚分），计算参赛团队最终名次。</w:t>
      </w:r>
    </w:p>
    <w:p w14:paraId="37EC6D5A" w14:textId="77777777" w:rsidR="007447A4" w:rsidRPr="007447A4" w:rsidRDefault="007447A4" w:rsidP="007447A4">
      <w:pPr>
        <w:pStyle w:val="a3"/>
        <w:autoSpaceDE w:val="0"/>
        <w:spacing w:line="360" w:lineRule="auto"/>
        <w:ind w:firstLineChars="200" w:firstLine="562"/>
        <w:rPr>
          <w:rFonts w:eastAsia="仿宋_GB2312"/>
          <w:b/>
          <w:bCs/>
          <w:color w:val="000000"/>
          <w:sz w:val="28"/>
          <w:szCs w:val="28"/>
        </w:rPr>
      </w:pPr>
      <w:r w:rsidRPr="007447A4">
        <w:rPr>
          <w:rFonts w:eastAsia="仿宋_GB2312" w:hint="eastAsia"/>
          <w:b/>
          <w:bCs/>
          <w:color w:val="000000"/>
          <w:sz w:val="28"/>
          <w:szCs w:val="28"/>
        </w:rPr>
        <w:t>（四）竞赛时间地点</w:t>
      </w:r>
    </w:p>
    <w:p w14:paraId="51573941" w14:textId="77777777" w:rsidR="007447A4" w:rsidRPr="00FD43EC" w:rsidRDefault="00CF75C5" w:rsidP="007447A4">
      <w:pPr>
        <w:pStyle w:val="a3"/>
        <w:autoSpaceDE w:val="0"/>
        <w:spacing w:before="0" w:beforeAutospacing="0" w:after="0" w:afterAutospacing="0" w:line="360" w:lineRule="auto"/>
        <w:ind w:firstLine="646"/>
        <w:jc w:val="both"/>
        <w:rPr>
          <w:rFonts w:ascii="仿宋" w:eastAsia="仿宋" w:hAnsi="仿宋" w:cs="Times New Roman"/>
          <w:kern w:val="2"/>
          <w:sz w:val="28"/>
          <w:szCs w:val="28"/>
        </w:rPr>
      </w:pPr>
      <w:r w:rsidRPr="00FD43EC">
        <w:rPr>
          <w:rFonts w:ascii="仿宋" w:eastAsia="仿宋" w:hAnsi="仿宋" w:cs="Times New Roman"/>
          <w:kern w:val="2"/>
          <w:sz w:val="28"/>
          <w:szCs w:val="28"/>
        </w:rPr>
        <w:lastRenderedPageBreak/>
        <w:t>20</w:t>
      </w:r>
      <w:r w:rsidR="00D841BA" w:rsidRPr="00FD43EC">
        <w:rPr>
          <w:rFonts w:ascii="仿宋" w:eastAsia="仿宋" w:hAnsi="仿宋" w:cs="Times New Roman" w:hint="eastAsia"/>
          <w:kern w:val="2"/>
          <w:sz w:val="28"/>
          <w:szCs w:val="28"/>
        </w:rPr>
        <w:t>20</w:t>
      </w:r>
      <w:r w:rsidRPr="00FD43EC">
        <w:rPr>
          <w:rFonts w:ascii="仿宋" w:eastAsia="仿宋" w:hAnsi="仿宋" w:cs="Times New Roman" w:hint="eastAsia"/>
          <w:kern w:val="2"/>
          <w:sz w:val="28"/>
          <w:szCs w:val="28"/>
        </w:rPr>
        <w:t>年</w:t>
      </w:r>
      <w:r w:rsidR="00D841BA" w:rsidRPr="00FD43EC">
        <w:rPr>
          <w:rFonts w:ascii="仿宋" w:eastAsia="仿宋" w:hAnsi="仿宋" w:cs="Times New Roman" w:hint="eastAsia"/>
          <w:kern w:val="2"/>
          <w:sz w:val="28"/>
          <w:szCs w:val="28"/>
        </w:rPr>
        <w:t>11</w:t>
      </w:r>
      <w:r w:rsidR="003538F6" w:rsidRPr="00FD43EC">
        <w:rPr>
          <w:rFonts w:ascii="仿宋" w:eastAsia="仿宋" w:hAnsi="仿宋" w:cs="Times New Roman" w:hint="eastAsia"/>
          <w:kern w:val="2"/>
          <w:sz w:val="28"/>
          <w:szCs w:val="28"/>
        </w:rPr>
        <w:t>月中</w:t>
      </w:r>
      <w:r w:rsidR="003B6100" w:rsidRPr="00FD43EC">
        <w:rPr>
          <w:rFonts w:ascii="仿宋" w:eastAsia="仿宋" w:hAnsi="仿宋" w:cs="Times New Roman" w:hint="eastAsia"/>
          <w:kern w:val="2"/>
          <w:sz w:val="28"/>
          <w:szCs w:val="28"/>
        </w:rPr>
        <w:t>下</w:t>
      </w:r>
      <w:r w:rsidR="003538F6" w:rsidRPr="00FD43EC">
        <w:rPr>
          <w:rFonts w:ascii="仿宋" w:eastAsia="仿宋" w:hAnsi="仿宋" w:cs="Times New Roman" w:hint="eastAsia"/>
          <w:kern w:val="2"/>
          <w:sz w:val="28"/>
          <w:szCs w:val="28"/>
        </w:rPr>
        <w:t>旬</w:t>
      </w:r>
      <w:r w:rsidRPr="00FD43EC">
        <w:rPr>
          <w:rFonts w:ascii="仿宋" w:eastAsia="仿宋" w:hAnsi="仿宋" w:cs="Times New Roman" w:hint="eastAsia"/>
          <w:kern w:val="2"/>
          <w:sz w:val="28"/>
          <w:szCs w:val="28"/>
        </w:rPr>
        <w:t>， 比赛地点</w:t>
      </w:r>
      <w:proofErr w:type="gramStart"/>
      <w:r w:rsidRPr="00FD43EC">
        <w:rPr>
          <w:rFonts w:ascii="仿宋" w:eastAsia="仿宋" w:hAnsi="仿宋" w:cs="Times New Roman" w:hint="eastAsia"/>
          <w:kern w:val="2"/>
          <w:sz w:val="28"/>
          <w:szCs w:val="28"/>
        </w:rPr>
        <w:t>在</w:t>
      </w:r>
      <w:r w:rsidR="00D841BA" w:rsidRPr="00FD43EC">
        <w:rPr>
          <w:rFonts w:ascii="仿宋" w:eastAsia="仿宋" w:hAnsi="仿宋" w:cs="Times New Roman" w:hint="eastAsia"/>
          <w:kern w:val="2"/>
          <w:sz w:val="28"/>
          <w:szCs w:val="28"/>
        </w:rPr>
        <w:t>敏行楼</w:t>
      </w:r>
      <w:proofErr w:type="gramEnd"/>
      <w:r w:rsidR="00D841BA" w:rsidRPr="00FD43EC">
        <w:rPr>
          <w:rFonts w:ascii="仿宋" w:eastAsia="仿宋" w:hAnsi="仿宋" w:cs="Times New Roman" w:hint="eastAsia"/>
          <w:kern w:val="2"/>
          <w:sz w:val="28"/>
          <w:szCs w:val="28"/>
        </w:rPr>
        <w:t>C507</w:t>
      </w:r>
      <w:r w:rsidRPr="00FD43EC">
        <w:rPr>
          <w:rFonts w:ascii="仿宋" w:eastAsia="仿宋" w:hAnsi="仿宋" w:cs="Times New Roman" w:hint="eastAsia"/>
          <w:kern w:val="2"/>
          <w:sz w:val="28"/>
          <w:szCs w:val="28"/>
        </w:rPr>
        <w:t>，具体时间另行通知。</w:t>
      </w:r>
    </w:p>
    <w:p w14:paraId="49F86561" w14:textId="43FEA375" w:rsidR="007447A4" w:rsidRPr="00FD43EC" w:rsidRDefault="007447A4" w:rsidP="00FD43EC">
      <w:pPr>
        <w:pStyle w:val="a3"/>
        <w:autoSpaceDE w:val="0"/>
        <w:spacing w:before="0" w:beforeAutospacing="0" w:after="0" w:afterAutospacing="0" w:line="360" w:lineRule="auto"/>
        <w:ind w:firstLineChars="200" w:firstLine="562"/>
        <w:jc w:val="both"/>
        <w:rPr>
          <w:rFonts w:eastAsia="仿宋_GB2312"/>
          <w:b/>
          <w:bCs/>
          <w:color w:val="000000"/>
          <w:sz w:val="28"/>
          <w:szCs w:val="28"/>
        </w:rPr>
      </w:pPr>
      <w:r w:rsidRPr="00FD43EC">
        <w:rPr>
          <w:rFonts w:eastAsia="仿宋_GB2312" w:hint="eastAsia"/>
          <w:b/>
          <w:bCs/>
          <w:color w:val="000000"/>
          <w:sz w:val="28"/>
          <w:szCs w:val="28"/>
        </w:rPr>
        <w:t>（五）竞赛奖励</w:t>
      </w:r>
    </w:p>
    <w:p w14:paraId="4D1AC6BA" w14:textId="11D3E90C" w:rsidR="00E44CDD" w:rsidRPr="00FD43EC" w:rsidRDefault="00E44CDD" w:rsidP="00FD43EC">
      <w:pPr>
        <w:widowControl w:val="0"/>
        <w:adjustRightInd/>
        <w:snapToGrid/>
        <w:spacing w:after="0" w:line="560" w:lineRule="exact"/>
        <w:ind w:firstLineChars="200" w:firstLine="560"/>
        <w:jc w:val="both"/>
        <w:rPr>
          <w:rFonts w:ascii="仿宋" w:eastAsia="仿宋" w:hAnsi="仿宋" w:cs="Times New Roman"/>
          <w:kern w:val="2"/>
          <w:sz w:val="28"/>
          <w:szCs w:val="28"/>
        </w:rPr>
      </w:pPr>
      <w:proofErr w:type="gramStart"/>
      <w:r w:rsidRPr="00FD43EC">
        <w:rPr>
          <w:rFonts w:ascii="仿宋" w:eastAsia="仿宋" w:hAnsi="仿宋" w:cs="Times New Roman" w:hint="eastAsia"/>
          <w:kern w:val="2"/>
          <w:sz w:val="28"/>
          <w:szCs w:val="28"/>
        </w:rPr>
        <w:t>校园赛</w:t>
      </w:r>
      <w:proofErr w:type="gramEnd"/>
      <w:r w:rsidRPr="00FD43EC">
        <w:rPr>
          <w:rFonts w:ascii="仿宋" w:eastAsia="仿宋" w:hAnsi="仿宋" w:cs="Times New Roman" w:hint="eastAsia"/>
          <w:kern w:val="2"/>
          <w:sz w:val="28"/>
          <w:szCs w:val="28"/>
        </w:rPr>
        <w:t>设一等奖</w:t>
      </w:r>
      <w:r w:rsidR="003B6100" w:rsidRPr="00FD43EC">
        <w:rPr>
          <w:rFonts w:ascii="仿宋" w:eastAsia="仿宋" w:hAnsi="仿宋" w:cs="Times New Roman" w:hint="eastAsia"/>
          <w:kern w:val="2"/>
          <w:sz w:val="28"/>
          <w:szCs w:val="28"/>
        </w:rPr>
        <w:t>2名</w:t>
      </w:r>
      <w:r w:rsidRPr="00FD43EC">
        <w:rPr>
          <w:rFonts w:ascii="仿宋" w:eastAsia="仿宋" w:hAnsi="仿宋" w:cs="Times New Roman" w:hint="eastAsia"/>
          <w:kern w:val="2"/>
          <w:sz w:val="28"/>
          <w:szCs w:val="28"/>
        </w:rPr>
        <w:t>、二等奖</w:t>
      </w:r>
      <w:r w:rsidR="003B6100" w:rsidRPr="00FD43EC">
        <w:rPr>
          <w:rFonts w:ascii="仿宋" w:eastAsia="仿宋" w:hAnsi="仿宋" w:cs="Times New Roman" w:hint="eastAsia"/>
          <w:kern w:val="2"/>
          <w:sz w:val="28"/>
          <w:szCs w:val="28"/>
        </w:rPr>
        <w:t>3名</w:t>
      </w:r>
      <w:r w:rsidRPr="00FD43EC">
        <w:rPr>
          <w:rFonts w:ascii="仿宋" w:eastAsia="仿宋" w:hAnsi="仿宋" w:cs="Times New Roman" w:hint="eastAsia"/>
          <w:kern w:val="2"/>
          <w:sz w:val="28"/>
          <w:szCs w:val="28"/>
        </w:rPr>
        <w:t>、三等奖</w:t>
      </w:r>
      <w:r w:rsidR="003B6100" w:rsidRPr="00FD43EC">
        <w:rPr>
          <w:rFonts w:ascii="仿宋" w:eastAsia="仿宋" w:hAnsi="仿宋" w:cs="Times New Roman" w:hint="eastAsia"/>
          <w:kern w:val="2"/>
          <w:sz w:val="28"/>
          <w:szCs w:val="28"/>
        </w:rPr>
        <w:t>若干，其中获得一等奖、二等奖</w:t>
      </w:r>
      <w:r w:rsidR="00C8017B" w:rsidRPr="00FD43EC">
        <w:rPr>
          <w:rFonts w:ascii="仿宋" w:eastAsia="仿宋" w:hAnsi="仿宋" w:cs="Times New Roman" w:hint="eastAsia"/>
          <w:kern w:val="2"/>
          <w:sz w:val="28"/>
          <w:szCs w:val="28"/>
        </w:rPr>
        <w:t>的</w:t>
      </w:r>
      <w:r w:rsidR="003B6100" w:rsidRPr="00FD43EC">
        <w:rPr>
          <w:rFonts w:ascii="仿宋" w:eastAsia="仿宋" w:hAnsi="仿宋" w:cs="Times New Roman" w:hint="eastAsia"/>
          <w:kern w:val="2"/>
          <w:sz w:val="28"/>
          <w:szCs w:val="28"/>
        </w:rPr>
        <w:t>团队</w:t>
      </w:r>
      <w:r w:rsidR="00C8017B" w:rsidRPr="00FD43EC">
        <w:rPr>
          <w:rFonts w:ascii="仿宋" w:eastAsia="仿宋" w:hAnsi="仿宋" w:cs="Times New Roman" w:hint="eastAsia"/>
          <w:kern w:val="2"/>
          <w:sz w:val="28"/>
          <w:szCs w:val="28"/>
        </w:rPr>
        <w:t>所有</w:t>
      </w:r>
      <w:r w:rsidR="003B6100" w:rsidRPr="00FD43EC">
        <w:rPr>
          <w:rFonts w:ascii="仿宋" w:eastAsia="仿宋" w:hAnsi="仿宋" w:cs="Times New Roman" w:hint="eastAsia"/>
          <w:kern w:val="2"/>
          <w:sz w:val="28"/>
          <w:szCs w:val="28"/>
        </w:rPr>
        <w:t>成员将以个人</w:t>
      </w:r>
      <w:r w:rsidR="00C8017B" w:rsidRPr="00FD43EC">
        <w:rPr>
          <w:rFonts w:ascii="仿宋" w:eastAsia="仿宋" w:hAnsi="仿宋" w:cs="Times New Roman" w:hint="eastAsia"/>
          <w:kern w:val="2"/>
          <w:sz w:val="28"/>
          <w:szCs w:val="28"/>
        </w:rPr>
        <w:t>重新</w:t>
      </w:r>
      <w:r w:rsidR="003B6100" w:rsidRPr="00FD43EC">
        <w:rPr>
          <w:rFonts w:ascii="仿宋" w:eastAsia="仿宋" w:hAnsi="仿宋" w:cs="Times New Roman" w:hint="eastAsia"/>
          <w:kern w:val="2"/>
          <w:sz w:val="28"/>
          <w:szCs w:val="28"/>
        </w:rPr>
        <w:t>参</w:t>
      </w:r>
      <w:r w:rsidR="00C8017B" w:rsidRPr="00FD43EC">
        <w:rPr>
          <w:rFonts w:ascii="仿宋" w:eastAsia="仿宋" w:hAnsi="仿宋" w:cs="Times New Roman" w:hint="eastAsia"/>
          <w:kern w:val="2"/>
          <w:sz w:val="28"/>
          <w:szCs w:val="28"/>
        </w:rPr>
        <w:t>加电子沙盘竞</w:t>
      </w:r>
      <w:r w:rsidR="003B6100" w:rsidRPr="00FD43EC">
        <w:rPr>
          <w:rFonts w:ascii="仿宋" w:eastAsia="仿宋" w:hAnsi="仿宋" w:cs="Times New Roman" w:hint="eastAsia"/>
          <w:kern w:val="2"/>
          <w:sz w:val="28"/>
          <w:szCs w:val="28"/>
        </w:rPr>
        <w:t>赛，根据个人成绩排名推荐参加安徽省</w:t>
      </w:r>
      <w:r w:rsidRPr="00FD43EC">
        <w:rPr>
          <w:rFonts w:ascii="仿宋" w:eastAsia="仿宋" w:hAnsi="仿宋" w:cs="Times New Roman"/>
          <w:kern w:val="2"/>
          <w:sz w:val="28"/>
          <w:szCs w:val="28"/>
        </w:rPr>
        <w:t>大学生创新创ERP管理大赛</w:t>
      </w:r>
      <w:r w:rsidRPr="00FD43EC">
        <w:rPr>
          <w:rFonts w:ascii="仿宋" w:eastAsia="仿宋" w:hAnsi="仿宋" w:cs="Times New Roman" w:hint="eastAsia"/>
          <w:kern w:val="2"/>
          <w:sz w:val="28"/>
          <w:szCs w:val="28"/>
        </w:rPr>
        <w:t>。</w:t>
      </w:r>
    </w:p>
    <w:p w14:paraId="367DD937" w14:textId="77777777" w:rsidR="00654D08" w:rsidRPr="00654D08" w:rsidRDefault="00654D08" w:rsidP="00654D08">
      <w:pPr>
        <w:widowControl w:val="0"/>
        <w:adjustRightInd/>
        <w:snapToGrid/>
        <w:spacing w:after="0" w:line="560" w:lineRule="exact"/>
        <w:jc w:val="both"/>
        <w:rPr>
          <w:rFonts w:ascii="华文中宋" w:eastAsia="华文中宋" w:hAnsi="华文中宋" w:cs="华文中宋"/>
          <w:kern w:val="2"/>
          <w:sz w:val="30"/>
          <w:szCs w:val="30"/>
        </w:rPr>
      </w:pPr>
      <w:r w:rsidRPr="00654D08">
        <w:rPr>
          <w:rFonts w:ascii="华文中宋" w:eastAsia="华文中宋" w:hAnsi="华文中宋" w:cs="华文中宋" w:hint="eastAsia"/>
          <w:kern w:val="2"/>
          <w:sz w:val="30"/>
          <w:szCs w:val="30"/>
        </w:rPr>
        <w:t>六、竞赛须知</w:t>
      </w:r>
    </w:p>
    <w:p w14:paraId="6BE02C92" w14:textId="2EB1E8E3" w:rsidR="00F43D23" w:rsidRPr="00F43D23" w:rsidRDefault="00F43D23" w:rsidP="00F43D23">
      <w:pPr>
        <w:widowControl w:val="0"/>
        <w:adjustRightInd/>
        <w:snapToGrid/>
        <w:spacing w:after="0" w:line="560" w:lineRule="exact"/>
        <w:ind w:firstLineChars="200" w:firstLine="560"/>
        <w:jc w:val="both"/>
        <w:rPr>
          <w:rFonts w:ascii="仿宋" w:eastAsia="仿宋" w:hAnsi="仿宋" w:cs="Times New Roman"/>
          <w:kern w:val="2"/>
          <w:sz w:val="28"/>
          <w:szCs w:val="28"/>
        </w:rPr>
      </w:pPr>
      <w:r w:rsidRPr="00F43D23">
        <w:rPr>
          <w:rFonts w:ascii="仿宋" w:eastAsia="仿宋" w:hAnsi="仿宋" w:cs="Times New Roman" w:hint="eastAsia"/>
          <w:kern w:val="2"/>
          <w:sz w:val="28"/>
          <w:szCs w:val="28"/>
        </w:rPr>
        <w:t>各</w:t>
      </w:r>
      <w:r w:rsidR="00FD43EC">
        <w:rPr>
          <w:rFonts w:ascii="仿宋" w:eastAsia="仿宋" w:hAnsi="仿宋" w:cs="Times New Roman" w:hint="eastAsia"/>
          <w:kern w:val="2"/>
          <w:sz w:val="28"/>
          <w:szCs w:val="28"/>
        </w:rPr>
        <w:t>单位</w:t>
      </w:r>
      <w:r w:rsidRPr="00F43D23">
        <w:rPr>
          <w:rFonts w:ascii="仿宋" w:eastAsia="仿宋" w:hAnsi="仿宋" w:cs="Times New Roman" w:hint="eastAsia"/>
          <w:kern w:val="2"/>
          <w:sz w:val="28"/>
          <w:szCs w:val="28"/>
        </w:rPr>
        <w:t>要高度重视，营造良好的比赛氛围。</w:t>
      </w:r>
    </w:p>
    <w:p w14:paraId="121AC531" w14:textId="0C5B9664" w:rsidR="00F43D23" w:rsidRPr="00F43D23" w:rsidRDefault="00F43D23" w:rsidP="00F43D23">
      <w:pPr>
        <w:widowControl w:val="0"/>
        <w:adjustRightInd/>
        <w:snapToGrid/>
        <w:spacing w:after="0" w:line="560" w:lineRule="exact"/>
        <w:ind w:firstLineChars="200" w:firstLine="560"/>
        <w:jc w:val="both"/>
        <w:rPr>
          <w:rFonts w:ascii="仿宋" w:eastAsia="仿宋" w:hAnsi="仿宋" w:cs="Times New Roman"/>
          <w:kern w:val="2"/>
          <w:sz w:val="28"/>
          <w:szCs w:val="28"/>
        </w:rPr>
      </w:pPr>
      <w:r w:rsidRPr="00F43D23">
        <w:rPr>
          <w:rFonts w:ascii="仿宋" w:eastAsia="仿宋" w:hAnsi="仿宋" w:cs="Times New Roman" w:hint="eastAsia"/>
          <w:kern w:val="2"/>
          <w:sz w:val="28"/>
          <w:szCs w:val="28"/>
        </w:rPr>
        <w:t>为促进选手交流，提高团队的整体水平，以及及时公布赛事</w:t>
      </w:r>
      <w:proofErr w:type="gramStart"/>
      <w:r w:rsidRPr="00F43D23">
        <w:rPr>
          <w:rFonts w:ascii="仿宋" w:eastAsia="仿宋" w:hAnsi="仿宋" w:cs="Times New Roman" w:hint="eastAsia"/>
          <w:kern w:val="2"/>
          <w:sz w:val="28"/>
          <w:szCs w:val="28"/>
        </w:rPr>
        <w:t>讯息</w:t>
      </w:r>
      <w:proofErr w:type="gramEnd"/>
      <w:r w:rsidRPr="00F43D23">
        <w:rPr>
          <w:rFonts w:ascii="仿宋" w:eastAsia="仿宋" w:hAnsi="仿宋" w:cs="Times New Roman" w:hint="eastAsia"/>
          <w:kern w:val="2"/>
          <w:sz w:val="28"/>
          <w:szCs w:val="28"/>
        </w:rPr>
        <w:t>，保证大赛的顺利进行，大赛设QQ交流群（</w:t>
      </w:r>
      <w:bookmarkStart w:id="1" w:name="_Hlk54176655"/>
      <w:r>
        <w:rPr>
          <w:rFonts w:ascii="仿宋" w:eastAsia="仿宋" w:hAnsi="仿宋" w:cs="Times New Roman" w:hint="eastAsia"/>
          <w:kern w:val="2"/>
          <w:sz w:val="28"/>
          <w:szCs w:val="28"/>
        </w:rPr>
        <w:t>1057713855</w:t>
      </w:r>
      <w:bookmarkEnd w:id="1"/>
      <w:r w:rsidRPr="00F43D23">
        <w:rPr>
          <w:rFonts w:ascii="仿宋" w:eastAsia="仿宋" w:hAnsi="仿宋" w:cs="Times New Roman" w:hint="eastAsia"/>
          <w:kern w:val="2"/>
          <w:sz w:val="28"/>
          <w:szCs w:val="28"/>
        </w:rPr>
        <w:t>）。赛前的重要通知、文件及其他有关事项将在群中及时发布。请每个参赛学校确定1-2位联系人加入QQ群，便于赛事工作的沟通和交流。</w:t>
      </w:r>
    </w:p>
    <w:p w14:paraId="1502D1B3" w14:textId="77777777" w:rsidR="00654D08" w:rsidRPr="00F43D23" w:rsidRDefault="00654D08" w:rsidP="00654D08">
      <w:pPr>
        <w:widowControl w:val="0"/>
        <w:adjustRightInd/>
        <w:snapToGrid/>
        <w:spacing w:after="0" w:line="560" w:lineRule="exact"/>
        <w:ind w:firstLineChars="200" w:firstLine="560"/>
        <w:jc w:val="both"/>
        <w:rPr>
          <w:rFonts w:ascii="仿宋" w:eastAsia="仿宋" w:hAnsi="仿宋" w:cs="Times New Roman"/>
          <w:kern w:val="2"/>
          <w:sz w:val="28"/>
          <w:szCs w:val="28"/>
        </w:rPr>
      </w:pPr>
    </w:p>
    <w:p w14:paraId="283374C7" w14:textId="30A52C3B" w:rsidR="00654D08" w:rsidRDefault="00654D08" w:rsidP="00654D08">
      <w:pPr>
        <w:widowControl w:val="0"/>
        <w:adjustRightInd/>
        <w:snapToGrid/>
        <w:spacing w:after="0" w:line="560" w:lineRule="exact"/>
        <w:jc w:val="both"/>
        <w:rPr>
          <w:rFonts w:ascii="华文中宋" w:eastAsia="华文中宋" w:hAnsi="华文中宋" w:cs="华文中宋"/>
          <w:kern w:val="2"/>
          <w:sz w:val="30"/>
          <w:szCs w:val="30"/>
        </w:rPr>
      </w:pPr>
      <w:r w:rsidRPr="00654D08">
        <w:rPr>
          <w:rFonts w:ascii="华文中宋" w:eastAsia="华文中宋" w:hAnsi="华文中宋" w:cs="华文中宋" w:hint="eastAsia"/>
          <w:kern w:val="2"/>
          <w:sz w:val="30"/>
          <w:szCs w:val="30"/>
        </w:rPr>
        <w:t>七、联系方式</w:t>
      </w:r>
    </w:p>
    <w:p w14:paraId="4B9EAC39" w14:textId="16E41B20" w:rsidR="00F43D23" w:rsidRPr="00FD43EC" w:rsidRDefault="00F43D23" w:rsidP="00654D08">
      <w:pPr>
        <w:widowControl w:val="0"/>
        <w:adjustRightInd/>
        <w:snapToGrid/>
        <w:spacing w:after="0" w:line="560" w:lineRule="exact"/>
        <w:jc w:val="both"/>
        <w:rPr>
          <w:rFonts w:ascii="仿宋" w:eastAsia="仿宋" w:hAnsi="仿宋" w:cs="Times New Roman"/>
          <w:kern w:val="2"/>
          <w:sz w:val="28"/>
          <w:szCs w:val="28"/>
        </w:rPr>
      </w:pPr>
      <w:r>
        <w:rPr>
          <w:rFonts w:ascii="华文中宋" w:eastAsia="华文中宋" w:hAnsi="华文中宋" w:cs="华文中宋" w:hint="eastAsia"/>
          <w:kern w:val="2"/>
          <w:sz w:val="30"/>
          <w:szCs w:val="30"/>
        </w:rPr>
        <w:t xml:space="preserve"> </w:t>
      </w:r>
      <w:r>
        <w:rPr>
          <w:rFonts w:ascii="华文中宋" w:eastAsia="华文中宋" w:hAnsi="华文中宋" w:cs="华文中宋"/>
          <w:kern w:val="2"/>
          <w:sz w:val="30"/>
          <w:szCs w:val="30"/>
        </w:rPr>
        <w:t xml:space="preserve">      </w:t>
      </w:r>
      <w:r w:rsidRPr="00FD43EC">
        <w:rPr>
          <w:rFonts w:ascii="仿宋" w:eastAsia="仿宋" w:hAnsi="仿宋" w:cs="Times New Roman" w:hint="eastAsia"/>
          <w:kern w:val="2"/>
          <w:sz w:val="28"/>
          <w:szCs w:val="28"/>
        </w:rPr>
        <w:t>手机：18555588037</w:t>
      </w:r>
    </w:p>
    <w:p w14:paraId="47F157D7" w14:textId="2458F577" w:rsidR="00F43D23" w:rsidRPr="00FD43EC" w:rsidRDefault="00F43D23" w:rsidP="00654D08">
      <w:pPr>
        <w:widowControl w:val="0"/>
        <w:adjustRightInd/>
        <w:snapToGrid/>
        <w:spacing w:after="0" w:line="560" w:lineRule="exact"/>
        <w:jc w:val="both"/>
        <w:rPr>
          <w:rFonts w:ascii="仿宋" w:eastAsia="仿宋" w:hAnsi="仿宋" w:cs="Times New Roman"/>
          <w:kern w:val="2"/>
          <w:sz w:val="28"/>
          <w:szCs w:val="28"/>
        </w:rPr>
      </w:pPr>
      <w:r w:rsidRPr="00FD43EC">
        <w:rPr>
          <w:rFonts w:ascii="仿宋" w:eastAsia="仿宋" w:hAnsi="仿宋" w:cs="Times New Roman" w:hint="eastAsia"/>
          <w:kern w:val="2"/>
          <w:sz w:val="28"/>
          <w:szCs w:val="28"/>
        </w:rPr>
        <w:t xml:space="preserve"> </w:t>
      </w:r>
      <w:r w:rsidRPr="00FD43EC">
        <w:rPr>
          <w:rFonts w:ascii="仿宋" w:eastAsia="仿宋" w:hAnsi="仿宋" w:cs="Times New Roman"/>
          <w:kern w:val="2"/>
          <w:sz w:val="28"/>
          <w:szCs w:val="28"/>
        </w:rPr>
        <w:t xml:space="preserve">    </w:t>
      </w:r>
      <w:r w:rsidRPr="00FD43EC">
        <w:rPr>
          <w:rFonts w:ascii="仿宋" w:eastAsia="仿宋" w:hAnsi="仿宋" w:cs="Times New Roman" w:hint="eastAsia"/>
          <w:kern w:val="2"/>
          <w:sz w:val="28"/>
          <w:szCs w:val="28"/>
        </w:rPr>
        <w:t>QQ：3327422811</w:t>
      </w:r>
    </w:p>
    <w:p w14:paraId="5913CB56" w14:textId="77777777" w:rsidR="00654D08" w:rsidRPr="00654D08" w:rsidRDefault="00654D08" w:rsidP="00654D08">
      <w:pPr>
        <w:widowControl w:val="0"/>
        <w:adjustRightInd/>
        <w:snapToGrid/>
        <w:spacing w:after="0" w:line="560" w:lineRule="exact"/>
        <w:jc w:val="both"/>
        <w:rPr>
          <w:rFonts w:ascii="华文中宋" w:eastAsia="华文中宋" w:hAnsi="华文中宋" w:cs="华文中宋"/>
          <w:kern w:val="2"/>
          <w:sz w:val="30"/>
          <w:szCs w:val="30"/>
        </w:rPr>
      </w:pPr>
      <w:bookmarkStart w:id="2" w:name="_GoBack"/>
      <w:bookmarkEnd w:id="2"/>
    </w:p>
    <w:p w14:paraId="676C824C" w14:textId="77777777" w:rsidR="00654D08" w:rsidRPr="00654D08" w:rsidRDefault="00654D08" w:rsidP="00654D08">
      <w:pPr>
        <w:widowControl w:val="0"/>
        <w:adjustRightInd/>
        <w:snapToGrid/>
        <w:spacing w:after="0" w:line="560" w:lineRule="exact"/>
        <w:jc w:val="both"/>
        <w:rPr>
          <w:rFonts w:ascii="华文中宋" w:eastAsia="华文中宋" w:hAnsi="华文中宋" w:cs="华文中宋"/>
          <w:kern w:val="2"/>
          <w:sz w:val="30"/>
          <w:szCs w:val="30"/>
        </w:rPr>
      </w:pPr>
      <w:r w:rsidRPr="00654D08">
        <w:rPr>
          <w:rFonts w:ascii="华文中宋" w:eastAsia="华文中宋" w:hAnsi="华文中宋" w:cs="华文中宋" w:hint="eastAsia"/>
          <w:kern w:val="2"/>
          <w:sz w:val="30"/>
          <w:szCs w:val="30"/>
        </w:rPr>
        <w:t>八、竞赛附件</w:t>
      </w:r>
    </w:p>
    <w:p w14:paraId="48CF9891" w14:textId="4409D126" w:rsidR="00654D08" w:rsidRDefault="00654D08" w:rsidP="00654D08">
      <w:pPr>
        <w:widowControl w:val="0"/>
        <w:adjustRightInd/>
        <w:snapToGrid/>
        <w:spacing w:after="0" w:line="560" w:lineRule="exact"/>
        <w:ind w:firstLineChars="200" w:firstLine="560"/>
        <w:jc w:val="both"/>
        <w:rPr>
          <w:rFonts w:ascii="仿宋" w:eastAsia="仿宋" w:hAnsi="仿宋" w:cs="仿宋"/>
          <w:kern w:val="2"/>
          <w:sz w:val="28"/>
          <w:szCs w:val="28"/>
        </w:rPr>
      </w:pPr>
      <w:r w:rsidRPr="00654D08">
        <w:rPr>
          <w:rFonts w:ascii="仿宋" w:eastAsia="仿宋" w:hAnsi="仿宋" w:cs="仿宋" w:hint="eastAsia"/>
          <w:kern w:val="2"/>
          <w:sz w:val="28"/>
          <w:szCs w:val="28"/>
        </w:rPr>
        <w:t>附件：</w:t>
      </w:r>
      <w:r w:rsidRPr="00654D08">
        <w:rPr>
          <w:rFonts w:ascii="仿宋" w:eastAsia="仿宋" w:hAnsi="仿宋" w:cs="仿宋"/>
          <w:kern w:val="2"/>
          <w:sz w:val="28"/>
          <w:szCs w:val="28"/>
        </w:rPr>
        <w:t>1</w:t>
      </w:r>
      <w:r w:rsidRPr="00654D08">
        <w:rPr>
          <w:rFonts w:ascii="仿宋" w:eastAsia="仿宋" w:hAnsi="仿宋" w:cs="仿宋" w:hint="eastAsia"/>
          <w:kern w:val="2"/>
          <w:sz w:val="28"/>
          <w:szCs w:val="28"/>
        </w:rPr>
        <w:t>.</w:t>
      </w:r>
      <w:r w:rsidR="00FD43EC">
        <w:rPr>
          <w:rFonts w:ascii="仿宋" w:eastAsia="仿宋" w:hAnsi="仿宋" w:cs="仿宋" w:hint="eastAsia"/>
          <w:kern w:val="2"/>
          <w:sz w:val="28"/>
          <w:szCs w:val="28"/>
        </w:rPr>
        <w:t>报名表</w:t>
      </w:r>
    </w:p>
    <w:tbl>
      <w:tblPr>
        <w:tblStyle w:val="ac"/>
        <w:tblW w:w="8755" w:type="dxa"/>
        <w:tblLook w:val="04A0" w:firstRow="1" w:lastRow="0" w:firstColumn="1" w:lastColumn="0" w:noHBand="0" w:noVBand="1"/>
      </w:tblPr>
      <w:tblGrid>
        <w:gridCol w:w="2481"/>
        <w:gridCol w:w="888"/>
        <w:gridCol w:w="970"/>
        <w:gridCol w:w="3168"/>
        <w:gridCol w:w="1248"/>
      </w:tblGrid>
      <w:tr w:rsidR="00CD38AD" w14:paraId="1A9A5AE4" w14:textId="77777777" w:rsidTr="0082536A">
        <w:tc>
          <w:tcPr>
            <w:tcW w:w="8755" w:type="dxa"/>
            <w:gridSpan w:val="5"/>
          </w:tcPr>
          <w:p w14:paraId="236952CD" w14:textId="1000649B" w:rsidR="00CD38AD" w:rsidRPr="00CD38AD" w:rsidRDefault="00CD38AD" w:rsidP="00CD38AD">
            <w:pPr>
              <w:jc w:val="center"/>
              <w:rPr>
                <w:rFonts w:asciiTheme="minorEastAsia" w:hAnsiTheme="minorEastAsia" w:cstheme="minorEastAsia"/>
                <w:sz w:val="30"/>
                <w:szCs w:val="30"/>
              </w:rPr>
            </w:pPr>
            <w:r w:rsidRPr="00CD38AD">
              <w:rPr>
                <w:rFonts w:asciiTheme="minorEastAsia" w:hAnsiTheme="minorEastAsia" w:cstheme="minorEastAsia" w:hint="eastAsia"/>
                <w:sz w:val="30"/>
                <w:szCs w:val="30"/>
              </w:rPr>
              <w:t>2020</w:t>
            </w:r>
            <w:r w:rsidRPr="00CD38AD">
              <w:rPr>
                <w:rFonts w:asciiTheme="minorEastAsia" w:hAnsiTheme="minorEastAsia" w:cstheme="minorEastAsia" w:hint="eastAsia"/>
                <w:sz w:val="30"/>
                <w:szCs w:val="30"/>
              </w:rPr>
              <w:t>安徽省</w:t>
            </w:r>
            <w:r w:rsidRPr="00CD38AD">
              <w:rPr>
                <w:rFonts w:asciiTheme="minorEastAsia" w:hAnsiTheme="minorEastAsia" w:cstheme="minorEastAsia"/>
                <w:sz w:val="30"/>
                <w:szCs w:val="30"/>
              </w:rPr>
              <w:t>大学生创新创业</w:t>
            </w:r>
            <w:r w:rsidRPr="00CD38AD">
              <w:rPr>
                <w:rFonts w:asciiTheme="minorEastAsia" w:hAnsiTheme="minorEastAsia" w:cstheme="minorEastAsia"/>
                <w:sz w:val="30"/>
                <w:szCs w:val="30"/>
              </w:rPr>
              <w:t>ERP</w:t>
            </w:r>
            <w:r w:rsidRPr="00CD38AD">
              <w:rPr>
                <w:rFonts w:asciiTheme="minorEastAsia" w:hAnsiTheme="minorEastAsia" w:cstheme="minorEastAsia"/>
                <w:sz w:val="30"/>
                <w:szCs w:val="30"/>
              </w:rPr>
              <w:t>管理大赛</w:t>
            </w:r>
            <w:r w:rsidRPr="00CD38AD">
              <w:rPr>
                <w:rFonts w:asciiTheme="minorEastAsia" w:hAnsiTheme="minorEastAsia" w:cstheme="minorEastAsia" w:hint="eastAsia"/>
                <w:sz w:val="30"/>
                <w:szCs w:val="30"/>
              </w:rPr>
              <w:t>校内选拔赛</w:t>
            </w:r>
          </w:p>
        </w:tc>
      </w:tr>
      <w:tr w:rsidR="00CD38AD" w14:paraId="31333304" w14:textId="77777777" w:rsidTr="0082536A">
        <w:tc>
          <w:tcPr>
            <w:tcW w:w="2481" w:type="dxa"/>
          </w:tcPr>
          <w:p w14:paraId="2E9D9D31" w14:textId="77777777" w:rsidR="00CD38AD" w:rsidRPr="00880AB6" w:rsidRDefault="00CD38AD" w:rsidP="0082536A">
            <w:pPr>
              <w:rPr>
                <w:rFonts w:asciiTheme="minorEastAsia" w:hAnsiTheme="minorEastAsia" w:cstheme="minorEastAsia"/>
                <w:sz w:val="24"/>
              </w:rPr>
            </w:pPr>
            <w:r w:rsidRPr="00880AB6">
              <w:rPr>
                <w:rFonts w:hint="eastAsia"/>
                <w:sz w:val="24"/>
              </w:rPr>
              <w:t>队长学号</w:t>
            </w:r>
            <w:r w:rsidRPr="00880AB6">
              <w:rPr>
                <w:rFonts w:hint="eastAsia"/>
                <w:sz w:val="24"/>
              </w:rPr>
              <w:t>+</w:t>
            </w:r>
            <w:r w:rsidRPr="00880AB6">
              <w:rPr>
                <w:rFonts w:hint="eastAsia"/>
                <w:sz w:val="24"/>
              </w:rPr>
              <w:t>专业</w:t>
            </w:r>
            <w:r w:rsidRPr="00880AB6">
              <w:rPr>
                <w:rFonts w:hint="eastAsia"/>
                <w:sz w:val="24"/>
              </w:rPr>
              <w:t>+</w:t>
            </w:r>
            <w:r w:rsidRPr="00880AB6">
              <w:rPr>
                <w:rFonts w:hint="eastAsia"/>
                <w:sz w:val="24"/>
              </w:rPr>
              <w:t>班级</w:t>
            </w:r>
          </w:p>
        </w:tc>
        <w:tc>
          <w:tcPr>
            <w:tcW w:w="888" w:type="dxa"/>
          </w:tcPr>
          <w:p w14:paraId="6FA43BC3" w14:textId="77777777" w:rsidR="00CD38AD" w:rsidRPr="00880AB6" w:rsidRDefault="00CD38AD" w:rsidP="0082536A">
            <w:pPr>
              <w:rPr>
                <w:rFonts w:asciiTheme="minorEastAsia" w:hAnsiTheme="minorEastAsia" w:cstheme="minorEastAsia"/>
                <w:sz w:val="24"/>
              </w:rPr>
            </w:pPr>
            <w:r w:rsidRPr="00880AB6">
              <w:rPr>
                <w:rFonts w:hint="eastAsia"/>
                <w:sz w:val="24"/>
              </w:rPr>
              <w:t>队长姓名</w:t>
            </w:r>
          </w:p>
        </w:tc>
        <w:tc>
          <w:tcPr>
            <w:tcW w:w="970" w:type="dxa"/>
          </w:tcPr>
          <w:p w14:paraId="0A959550" w14:textId="77777777" w:rsidR="00CD38AD" w:rsidRPr="00880AB6" w:rsidRDefault="00CD38AD" w:rsidP="0082536A">
            <w:pPr>
              <w:rPr>
                <w:rFonts w:asciiTheme="minorEastAsia" w:hAnsiTheme="minorEastAsia" w:cstheme="minorEastAsia"/>
                <w:sz w:val="24"/>
              </w:rPr>
            </w:pPr>
            <w:r w:rsidRPr="00880AB6">
              <w:rPr>
                <w:rFonts w:hint="eastAsia"/>
                <w:sz w:val="24"/>
              </w:rPr>
              <w:t>队长联系方式</w:t>
            </w:r>
          </w:p>
        </w:tc>
        <w:tc>
          <w:tcPr>
            <w:tcW w:w="3168" w:type="dxa"/>
          </w:tcPr>
          <w:p w14:paraId="278DE013" w14:textId="77777777" w:rsidR="00CD38AD" w:rsidRPr="00880AB6" w:rsidRDefault="00CD38AD" w:rsidP="0082536A">
            <w:pPr>
              <w:rPr>
                <w:rFonts w:asciiTheme="minorEastAsia" w:hAnsiTheme="minorEastAsia" w:cstheme="minorEastAsia"/>
                <w:sz w:val="24"/>
              </w:rPr>
            </w:pPr>
            <w:r w:rsidRPr="00880AB6">
              <w:rPr>
                <w:rFonts w:hint="eastAsia"/>
                <w:sz w:val="24"/>
              </w:rPr>
              <w:t>队员学号</w:t>
            </w:r>
            <w:r w:rsidRPr="00880AB6">
              <w:rPr>
                <w:rFonts w:hint="eastAsia"/>
                <w:sz w:val="24"/>
              </w:rPr>
              <w:t>+</w:t>
            </w:r>
            <w:r w:rsidRPr="00880AB6">
              <w:rPr>
                <w:rFonts w:hint="eastAsia"/>
                <w:sz w:val="24"/>
              </w:rPr>
              <w:t>专业</w:t>
            </w:r>
            <w:r w:rsidRPr="00880AB6">
              <w:rPr>
                <w:rFonts w:hint="eastAsia"/>
                <w:sz w:val="24"/>
              </w:rPr>
              <w:t>+</w:t>
            </w:r>
            <w:r w:rsidRPr="00880AB6">
              <w:rPr>
                <w:rFonts w:hint="eastAsia"/>
                <w:sz w:val="24"/>
              </w:rPr>
              <w:t>班级</w:t>
            </w:r>
            <w:r w:rsidRPr="00880AB6">
              <w:rPr>
                <w:rFonts w:hint="eastAsia"/>
                <w:sz w:val="24"/>
              </w:rPr>
              <w:t>+</w:t>
            </w:r>
            <w:r w:rsidRPr="00880AB6">
              <w:rPr>
                <w:rFonts w:hint="eastAsia"/>
                <w:sz w:val="24"/>
              </w:rPr>
              <w:t>姓名</w:t>
            </w:r>
          </w:p>
        </w:tc>
        <w:tc>
          <w:tcPr>
            <w:tcW w:w="1248" w:type="dxa"/>
          </w:tcPr>
          <w:p w14:paraId="08DA13B8" w14:textId="77777777" w:rsidR="00CD38AD" w:rsidRPr="00880AB6" w:rsidRDefault="00CD38AD" w:rsidP="0082536A">
            <w:pPr>
              <w:rPr>
                <w:rFonts w:asciiTheme="minorEastAsia" w:hAnsiTheme="minorEastAsia" w:cstheme="minorEastAsia"/>
                <w:sz w:val="24"/>
              </w:rPr>
            </w:pPr>
            <w:r w:rsidRPr="00880AB6">
              <w:rPr>
                <w:rFonts w:asciiTheme="minorEastAsia" w:hAnsiTheme="minorEastAsia" w:cstheme="minorEastAsia" w:hint="eastAsia"/>
                <w:sz w:val="24"/>
              </w:rPr>
              <w:t>指导老师</w:t>
            </w:r>
          </w:p>
        </w:tc>
      </w:tr>
      <w:tr w:rsidR="00CD38AD" w14:paraId="7C6B00DC" w14:textId="77777777" w:rsidTr="0082536A">
        <w:tc>
          <w:tcPr>
            <w:tcW w:w="2481" w:type="dxa"/>
          </w:tcPr>
          <w:p w14:paraId="1438EAA3" w14:textId="77777777" w:rsidR="00CD38AD" w:rsidRDefault="00CD38AD" w:rsidP="0082536A">
            <w:pPr>
              <w:rPr>
                <w:rFonts w:asciiTheme="minorEastAsia" w:hAnsiTheme="minorEastAsia" w:cstheme="minorEastAsia"/>
                <w:sz w:val="30"/>
                <w:szCs w:val="30"/>
              </w:rPr>
            </w:pPr>
          </w:p>
        </w:tc>
        <w:tc>
          <w:tcPr>
            <w:tcW w:w="888" w:type="dxa"/>
          </w:tcPr>
          <w:p w14:paraId="668E1BF2" w14:textId="77777777" w:rsidR="00CD38AD" w:rsidRDefault="00CD38AD" w:rsidP="0082536A">
            <w:pPr>
              <w:rPr>
                <w:rFonts w:asciiTheme="minorEastAsia" w:hAnsiTheme="minorEastAsia" w:cstheme="minorEastAsia"/>
                <w:sz w:val="30"/>
                <w:szCs w:val="30"/>
              </w:rPr>
            </w:pPr>
          </w:p>
        </w:tc>
        <w:tc>
          <w:tcPr>
            <w:tcW w:w="970" w:type="dxa"/>
          </w:tcPr>
          <w:p w14:paraId="74D2FD9C" w14:textId="77777777" w:rsidR="00CD38AD" w:rsidRDefault="00CD38AD" w:rsidP="0082536A">
            <w:pPr>
              <w:rPr>
                <w:rFonts w:asciiTheme="minorEastAsia" w:hAnsiTheme="minorEastAsia" w:cstheme="minorEastAsia"/>
                <w:sz w:val="30"/>
                <w:szCs w:val="30"/>
              </w:rPr>
            </w:pPr>
          </w:p>
        </w:tc>
        <w:tc>
          <w:tcPr>
            <w:tcW w:w="3168" w:type="dxa"/>
          </w:tcPr>
          <w:p w14:paraId="5D583CAF" w14:textId="77777777" w:rsidR="00CD38AD" w:rsidRDefault="00CD38AD" w:rsidP="0082536A">
            <w:pPr>
              <w:rPr>
                <w:rFonts w:asciiTheme="minorEastAsia" w:hAnsiTheme="minorEastAsia" w:cstheme="minorEastAsia"/>
                <w:sz w:val="30"/>
                <w:szCs w:val="30"/>
              </w:rPr>
            </w:pPr>
          </w:p>
        </w:tc>
        <w:tc>
          <w:tcPr>
            <w:tcW w:w="1248" w:type="dxa"/>
          </w:tcPr>
          <w:p w14:paraId="1D1CFEE3" w14:textId="77777777" w:rsidR="00CD38AD" w:rsidRDefault="00CD38AD" w:rsidP="0082536A">
            <w:pPr>
              <w:rPr>
                <w:rFonts w:asciiTheme="minorEastAsia" w:hAnsiTheme="minorEastAsia" w:cstheme="minorEastAsia"/>
                <w:sz w:val="30"/>
                <w:szCs w:val="30"/>
              </w:rPr>
            </w:pPr>
          </w:p>
        </w:tc>
      </w:tr>
      <w:tr w:rsidR="00CD38AD" w14:paraId="019BA220" w14:textId="77777777" w:rsidTr="0082536A">
        <w:tc>
          <w:tcPr>
            <w:tcW w:w="2481" w:type="dxa"/>
          </w:tcPr>
          <w:p w14:paraId="300CF32E" w14:textId="77777777" w:rsidR="00CD38AD" w:rsidRDefault="00CD38AD" w:rsidP="0082536A">
            <w:pPr>
              <w:rPr>
                <w:rFonts w:asciiTheme="minorEastAsia" w:hAnsiTheme="minorEastAsia" w:cstheme="minorEastAsia"/>
                <w:sz w:val="30"/>
                <w:szCs w:val="30"/>
              </w:rPr>
            </w:pPr>
          </w:p>
        </w:tc>
        <w:tc>
          <w:tcPr>
            <w:tcW w:w="888" w:type="dxa"/>
          </w:tcPr>
          <w:p w14:paraId="7BD9FDE7" w14:textId="77777777" w:rsidR="00CD38AD" w:rsidRDefault="00CD38AD" w:rsidP="0082536A">
            <w:pPr>
              <w:rPr>
                <w:rFonts w:asciiTheme="minorEastAsia" w:hAnsiTheme="minorEastAsia" w:cstheme="minorEastAsia"/>
                <w:sz w:val="30"/>
                <w:szCs w:val="30"/>
              </w:rPr>
            </w:pPr>
          </w:p>
        </w:tc>
        <w:tc>
          <w:tcPr>
            <w:tcW w:w="970" w:type="dxa"/>
          </w:tcPr>
          <w:p w14:paraId="74EE9115" w14:textId="77777777" w:rsidR="00CD38AD" w:rsidRDefault="00CD38AD" w:rsidP="0082536A">
            <w:pPr>
              <w:rPr>
                <w:rFonts w:asciiTheme="minorEastAsia" w:hAnsiTheme="minorEastAsia" w:cstheme="minorEastAsia"/>
                <w:sz w:val="30"/>
                <w:szCs w:val="30"/>
              </w:rPr>
            </w:pPr>
          </w:p>
        </w:tc>
        <w:tc>
          <w:tcPr>
            <w:tcW w:w="3168" w:type="dxa"/>
          </w:tcPr>
          <w:p w14:paraId="7F40D0BB" w14:textId="77777777" w:rsidR="00CD38AD" w:rsidRDefault="00CD38AD" w:rsidP="0082536A">
            <w:pPr>
              <w:rPr>
                <w:rFonts w:asciiTheme="minorEastAsia" w:hAnsiTheme="minorEastAsia" w:cstheme="minorEastAsia"/>
                <w:sz w:val="30"/>
                <w:szCs w:val="30"/>
              </w:rPr>
            </w:pPr>
          </w:p>
        </w:tc>
        <w:tc>
          <w:tcPr>
            <w:tcW w:w="1248" w:type="dxa"/>
          </w:tcPr>
          <w:p w14:paraId="74948ABE" w14:textId="77777777" w:rsidR="00CD38AD" w:rsidRDefault="00CD38AD" w:rsidP="0082536A">
            <w:pPr>
              <w:rPr>
                <w:rFonts w:asciiTheme="minorEastAsia" w:hAnsiTheme="minorEastAsia" w:cstheme="minorEastAsia"/>
                <w:sz w:val="30"/>
                <w:szCs w:val="30"/>
              </w:rPr>
            </w:pPr>
          </w:p>
        </w:tc>
      </w:tr>
      <w:tr w:rsidR="00CD38AD" w14:paraId="1BBD910D" w14:textId="77777777" w:rsidTr="0082536A">
        <w:tc>
          <w:tcPr>
            <w:tcW w:w="2481" w:type="dxa"/>
          </w:tcPr>
          <w:p w14:paraId="4AA745EB" w14:textId="77777777" w:rsidR="00CD38AD" w:rsidRDefault="00CD38AD" w:rsidP="0082536A">
            <w:pPr>
              <w:rPr>
                <w:rFonts w:asciiTheme="minorEastAsia" w:hAnsiTheme="minorEastAsia" w:cstheme="minorEastAsia"/>
                <w:sz w:val="30"/>
                <w:szCs w:val="30"/>
              </w:rPr>
            </w:pPr>
          </w:p>
        </w:tc>
        <w:tc>
          <w:tcPr>
            <w:tcW w:w="888" w:type="dxa"/>
          </w:tcPr>
          <w:p w14:paraId="0E322D3B" w14:textId="77777777" w:rsidR="00CD38AD" w:rsidRDefault="00CD38AD" w:rsidP="0082536A">
            <w:pPr>
              <w:rPr>
                <w:rFonts w:asciiTheme="minorEastAsia" w:hAnsiTheme="minorEastAsia" w:cstheme="minorEastAsia"/>
                <w:sz w:val="30"/>
                <w:szCs w:val="30"/>
              </w:rPr>
            </w:pPr>
          </w:p>
        </w:tc>
        <w:tc>
          <w:tcPr>
            <w:tcW w:w="970" w:type="dxa"/>
          </w:tcPr>
          <w:p w14:paraId="35FDDBBE" w14:textId="77777777" w:rsidR="00CD38AD" w:rsidRDefault="00CD38AD" w:rsidP="0082536A">
            <w:pPr>
              <w:rPr>
                <w:rFonts w:asciiTheme="minorEastAsia" w:hAnsiTheme="minorEastAsia" w:cstheme="minorEastAsia"/>
                <w:sz w:val="30"/>
                <w:szCs w:val="30"/>
              </w:rPr>
            </w:pPr>
          </w:p>
        </w:tc>
        <w:tc>
          <w:tcPr>
            <w:tcW w:w="3168" w:type="dxa"/>
          </w:tcPr>
          <w:p w14:paraId="66E3E169" w14:textId="77777777" w:rsidR="00CD38AD" w:rsidRDefault="00CD38AD" w:rsidP="0082536A">
            <w:pPr>
              <w:rPr>
                <w:rFonts w:asciiTheme="minorEastAsia" w:hAnsiTheme="minorEastAsia" w:cstheme="minorEastAsia"/>
                <w:sz w:val="30"/>
                <w:szCs w:val="30"/>
              </w:rPr>
            </w:pPr>
          </w:p>
        </w:tc>
        <w:tc>
          <w:tcPr>
            <w:tcW w:w="1248" w:type="dxa"/>
          </w:tcPr>
          <w:p w14:paraId="4F4B6DBB" w14:textId="77777777" w:rsidR="00CD38AD" w:rsidRDefault="00CD38AD" w:rsidP="0082536A">
            <w:pPr>
              <w:rPr>
                <w:rFonts w:asciiTheme="minorEastAsia" w:hAnsiTheme="minorEastAsia" w:cstheme="minorEastAsia"/>
                <w:sz w:val="30"/>
                <w:szCs w:val="30"/>
              </w:rPr>
            </w:pPr>
          </w:p>
        </w:tc>
      </w:tr>
    </w:tbl>
    <w:p w14:paraId="482003BC" w14:textId="77777777" w:rsidR="004358AB" w:rsidRPr="005B33B2" w:rsidRDefault="004358AB" w:rsidP="005B33B2">
      <w:pPr>
        <w:pStyle w:val="vsbcontentstart"/>
        <w:spacing w:line="360" w:lineRule="auto"/>
        <w:rPr>
          <w:color w:val="333333"/>
          <w:sz w:val="18"/>
          <w:szCs w:val="18"/>
        </w:rPr>
      </w:pPr>
    </w:p>
    <w:sectPr w:rsidR="004358AB" w:rsidRPr="005B33B2"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9DDC4" w14:textId="77777777" w:rsidR="00D940C1" w:rsidRDefault="00D940C1" w:rsidP="008858CE">
      <w:pPr>
        <w:spacing w:after="0"/>
      </w:pPr>
      <w:r>
        <w:separator/>
      </w:r>
    </w:p>
  </w:endnote>
  <w:endnote w:type="continuationSeparator" w:id="0">
    <w:p w14:paraId="41133E9A" w14:textId="77777777" w:rsidR="00D940C1" w:rsidRDefault="00D940C1" w:rsidP="00885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24E92" w14:textId="77777777" w:rsidR="00D940C1" w:rsidRDefault="00D940C1" w:rsidP="008858CE">
      <w:pPr>
        <w:spacing w:after="0"/>
      </w:pPr>
      <w:r>
        <w:separator/>
      </w:r>
    </w:p>
  </w:footnote>
  <w:footnote w:type="continuationSeparator" w:id="0">
    <w:p w14:paraId="385D42B5" w14:textId="77777777" w:rsidR="00D940C1" w:rsidRDefault="00D940C1" w:rsidP="008858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5A48"/>
    <w:multiLevelType w:val="singleLevel"/>
    <w:tmpl w:val="59F15A48"/>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57CE"/>
    <w:rsid w:val="0010075D"/>
    <w:rsid w:val="00121C0E"/>
    <w:rsid w:val="0012271D"/>
    <w:rsid w:val="00123035"/>
    <w:rsid w:val="00143E4E"/>
    <w:rsid w:val="001D3EC1"/>
    <w:rsid w:val="00221CC6"/>
    <w:rsid w:val="002A594E"/>
    <w:rsid w:val="00310B86"/>
    <w:rsid w:val="0031580C"/>
    <w:rsid w:val="00323B43"/>
    <w:rsid w:val="00327666"/>
    <w:rsid w:val="00331072"/>
    <w:rsid w:val="003538F6"/>
    <w:rsid w:val="003B6100"/>
    <w:rsid w:val="003D37D8"/>
    <w:rsid w:val="00406D51"/>
    <w:rsid w:val="00426133"/>
    <w:rsid w:val="004358AB"/>
    <w:rsid w:val="0044164D"/>
    <w:rsid w:val="004B20DE"/>
    <w:rsid w:val="004C3842"/>
    <w:rsid w:val="004C77D0"/>
    <w:rsid w:val="00537CD5"/>
    <w:rsid w:val="00590C0C"/>
    <w:rsid w:val="005B33B2"/>
    <w:rsid w:val="005D2B9C"/>
    <w:rsid w:val="00606235"/>
    <w:rsid w:val="00651646"/>
    <w:rsid w:val="00651993"/>
    <w:rsid w:val="00654D08"/>
    <w:rsid w:val="006B0ACE"/>
    <w:rsid w:val="006D3720"/>
    <w:rsid w:val="006D3BEC"/>
    <w:rsid w:val="006F1C1E"/>
    <w:rsid w:val="00722D27"/>
    <w:rsid w:val="007447A4"/>
    <w:rsid w:val="0074652F"/>
    <w:rsid w:val="007D7879"/>
    <w:rsid w:val="00885123"/>
    <w:rsid w:val="008858CE"/>
    <w:rsid w:val="008B7726"/>
    <w:rsid w:val="008D31AF"/>
    <w:rsid w:val="009655D2"/>
    <w:rsid w:val="009741EF"/>
    <w:rsid w:val="00983385"/>
    <w:rsid w:val="0098756A"/>
    <w:rsid w:val="009D2869"/>
    <w:rsid w:val="00A77207"/>
    <w:rsid w:val="00AA65D9"/>
    <w:rsid w:val="00AC4D5F"/>
    <w:rsid w:val="00B14ECB"/>
    <w:rsid w:val="00B538FF"/>
    <w:rsid w:val="00B7642E"/>
    <w:rsid w:val="00BD4135"/>
    <w:rsid w:val="00BE2B03"/>
    <w:rsid w:val="00C140A3"/>
    <w:rsid w:val="00C33958"/>
    <w:rsid w:val="00C66079"/>
    <w:rsid w:val="00C8017B"/>
    <w:rsid w:val="00CC6126"/>
    <w:rsid w:val="00CD38AD"/>
    <w:rsid w:val="00CF75C5"/>
    <w:rsid w:val="00D31D50"/>
    <w:rsid w:val="00D841BA"/>
    <w:rsid w:val="00D84DA0"/>
    <w:rsid w:val="00D940C1"/>
    <w:rsid w:val="00DE49A8"/>
    <w:rsid w:val="00DF5C4C"/>
    <w:rsid w:val="00E0492D"/>
    <w:rsid w:val="00E17873"/>
    <w:rsid w:val="00E44CDD"/>
    <w:rsid w:val="00F43D23"/>
    <w:rsid w:val="00FD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1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5B33B2"/>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unhideWhenUsed/>
    <w:rsid w:val="005B33B2"/>
    <w:pPr>
      <w:adjustRightInd/>
      <w:snapToGrid/>
      <w:spacing w:before="100" w:beforeAutospacing="1" w:after="100" w:afterAutospacing="1"/>
    </w:pPr>
    <w:rPr>
      <w:rFonts w:ascii="宋体" w:eastAsia="宋体" w:hAnsi="宋体" w:cs="宋体"/>
      <w:sz w:val="24"/>
      <w:szCs w:val="24"/>
    </w:rPr>
  </w:style>
  <w:style w:type="character" w:styleId="a4">
    <w:name w:val="Hyperlink"/>
    <w:basedOn w:val="a0"/>
    <w:rsid w:val="0044164D"/>
    <w:rPr>
      <w:color w:val="0000FF"/>
      <w:u w:val="single"/>
    </w:rPr>
  </w:style>
  <w:style w:type="paragraph" w:styleId="a5">
    <w:name w:val="header"/>
    <w:basedOn w:val="a"/>
    <w:link w:val="Char"/>
    <w:uiPriority w:val="99"/>
    <w:unhideWhenUsed/>
    <w:rsid w:val="008858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8858CE"/>
    <w:rPr>
      <w:rFonts w:ascii="Tahoma" w:hAnsi="Tahoma"/>
      <w:sz w:val="18"/>
      <w:szCs w:val="18"/>
    </w:rPr>
  </w:style>
  <w:style w:type="paragraph" w:styleId="a6">
    <w:name w:val="footer"/>
    <w:basedOn w:val="a"/>
    <w:link w:val="Char0"/>
    <w:uiPriority w:val="99"/>
    <w:unhideWhenUsed/>
    <w:rsid w:val="008858CE"/>
    <w:pPr>
      <w:tabs>
        <w:tab w:val="center" w:pos="4153"/>
        <w:tab w:val="right" w:pos="8306"/>
      </w:tabs>
    </w:pPr>
    <w:rPr>
      <w:sz w:val="18"/>
      <w:szCs w:val="18"/>
    </w:rPr>
  </w:style>
  <w:style w:type="character" w:customStyle="1" w:styleId="Char0">
    <w:name w:val="页脚 Char"/>
    <w:basedOn w:val="a0"/>
    <w:link w:val="a6"/>
    <w:uiPriority w:val="99"/>
    <w:rsid w:val="008858CE"/>
    <w:rPr>
      <w:rFonts w:ascii="Tahoma" w:hAnsi="Tahoma"/>
      <w:sz w:val="18"/>
      <w:szCs w:val="18"/>
    </w:rPr>
  </w:style>
  <w:style w:type="character" w:styleId="a7">
    <w:name w:val="annotation reference"/>
    <w:basedOn w:val="a0"/>
    <w:uiPriority w:val="99"/>
    <w:semiHidden/>
    <w:unhideWhenUsed/>
    <w:rsid w:val="008858CE"/>
    <w:rPr>
      <w:sz w:val="21"/>
      <w:szCs w:val="21"/>
    </w:rPr>
  </w:style>
  <w:style w:type="paragraph" w:styleId="a8">
    <w:name w:val="annotation text"/>
    <w:basedOn w:val="a"/>
    <w:link w:val="Char1"/>
    <w:uiPriority w:val="99"/>
    <w:semiHidden/>
    <w:unhideWhenUsed/>
    <w:rsid w:val="008858CE"/>
  </w:style>
  <w:style w:type="character" w:customStyle="1" w:styleId="Char1">
    <w:name w:val="批注文字 Char"/>
    <w:basedOn w:val="a0"/>
    <w:link w:val="a8"/>
    <w:uiPriority w:val="99"/>
    <w:semiHidden/>
    <w:rsid w:val="008858CE"/>
    <w:rPr>
      <w:rFonts w:ascii="Tahoma" w:hAnsi="Tahoma"/>
    </w:rPr>
  </w:style>
  <w:style w:type="paragraph" w:styleId="a9">
    <w:name w:val="annotation subject"/>
    <w:basedOn w:val="a8"/>
    <w:next w:val="a8"/>
    <w:link w:val="Char2"/>
    <w:uiPriority w:val="99"/>
    <w:semiHidden/>
    <w:unhideWhenUsed/>
    <w:rsid w:val="008858CE"/>
    <w:rPr>
      <w:b/>
      <w:bCs/>
    </w:rPr>
  </w:style>
  <w:style w:type="character" w:customStyle="1" w:styleId="Char2">
    <w:name w:val="批注主题 Char"/>
    <w:basedOn w:val="Char1"/>
    <w:link w:val="a9"/>
    <w:uiPriority w:val="99"/>
    <w:semiHidden/>
    <w:rsid w:val="008858CE"/>
    <w:rPr>
      <w:rFonts w:ascii="Tahoma" w:hAnsi="Tahoma"/>
      <w:b/>
      <w:bCs/>
    </w:rPr>
  </w:style>
  <w:style w:type="paragraph" w:styleId="aa">
    <w:name w:val="Balloon Text"/>
    <w:basedOn w:val="a"/>
    <w:link w:val="Char3"/>
    <w:uiPriority w:val="99"/>
    <w:semiHidden/>
    <w:unhideWhenUsed/>
    <w:rsid w:val="008858CE"/>
    <w:pPr>
      <w:spacing w:after="0"/>
    </w:pPr>
    <w:rPr>
      <w:sz w:val="18"/>
      <w:szCs w:val="18"/>
    </w:rPr>
  </w:style>
  <w:style w:type="character" w:customStyle="1" w:styleId="Char3">
    <w:name w:val="批注框文本 Char"/>
    <w:basedOn w:val="a0"/>
    <w:link w:val="aa"/>
    <w:uiPriority w:val="99"/>
    <w:semiHidden/>
    <w:rsid w:val="008858CE"/>
    <w:rPr>
      <w:rFonts w:ascii="Tahoma" w:hAnsi="Tahoma"/>
      <w:sz w:val="18"/>
      <w:szCs w:val="18"/>
    </w:rPr>
  </w:style>
  <w:style w:type="character" w:styleId="ab">
    <w:name w:val="Strong"/>
    <w:basedOn w:val="a0"/>
    <w:uiPriority w:val="22"/>
    <w:qFormat/>
    <w:rsid w:val="00E17873"/>
    <w:rPr>
      <w:b/>
      <w:bCs/>
    </w:rPr>
  </w:style>
  <w:style w:type="table" w:styleId="ac">
    <w:name w:val="Table Grid"/>
    <w:basedOn w:val="a1"/>
    <w:qFormat/>
    <w:rsid w:val="00CD3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5B33B2"/>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unhideWhenUsed/>
    <w:rsid w:val="005B33B2"/>
    <w:pPr>
      <w:adjustRightInd/>
      <w:snapToGrid/>
      <w:spacing w:before="100" w:beforeAutospacing="1" w:after="100" w:afterAutospacing="1"/>
    </w:pPr>
    <w:rPr>
      <w:rFonts w:ascii="宋体" w:eastAsia="宋体" w:hAnsi="宋体" w:cs="宋体"/>
      <w:sz w:val="24"/>
      <w:szCs w:val="24"/>
    </w:rPr>
  </w:style>
  <w:style w:type="character" w:styleId="a4">
    <w:name w:val="Hyperlink"/>
    <w:basedOn w:val="a0"/>
    <w:rsid w:val="0044164D"/>
    <w:rPr>
      <w:color w:val="0000FF"/>
      <w:u w:val="single"/>
    </w:rPr>
  </w:style>
  <w:style w:type="paragraph" w:styleId="a5">
    <w:name w:val="header"/>
    <w:basedOn w:val="a"/>
    <w:link w:val="Char"/>
    <w:uiPriority w:val="99"/>
    <w:unhideWhenUsed/>
    <w:rsid w:val="008858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8858CE"/>
    <w:rPr>
      <w:rFonts w:ascii="Tahoma" w:hAnsi="Tahoma"/>
      <w:sz w:val="18"/>
      <w:szCs w:val="18"/>
    </w:rPr>
  </w:style>
  <w:style w:type="paragraph" w:styleId="a6">
    <w:name w:val="footer"/>
    <w:basedOn w:val="a"/>
    <w:link w:val="Char0"/>
    <w:uiPriority w:val="99"/>
    <w:unhideWhenUsed/>
    <w:rsid w:val="008858CE"/>
    <w:pPr>
      <w:tabs>
        <w:tab w:val="center" w:pos="4153"/>
        <w:tab w:val="right" w:pos="8306"/>
      </w:tabs>
    </w:pPr>
    <w:rPr>
      <w:sz w:val="18"/>
      <w:szCs w:val="18"/>
    </w:rPr>
  </w:style>
  <w:style w:type="character" w:customStyle="1" w:styleId="Char0">
    <w:name w:val="页脚 Char"/>
    <w:basedOn w:val="a0"/>
    <w:link w:val="a6"/>
    <w:uiPriority w:val="99"/>
    <w:rsid w:val="008858CE"/>
    <w:rPr>
      <w:rFonts w:ascii="Tahoma" w:hAnsi="Tahoma"/>
      <w:sz w:val="18"/>
      <w:szCs w:val="18"/>
    </w:rPr>
  </w:style>
  <w:style w:type="character" w:styleId="a7">
    <w:name w:val="annotation reference"/>
    <w:basedOn w:val="a0"/>
    <w:uiPriority w:val="99"/>
    <w:semiHidden/>
    <w:unhideWhenUsed/>
    <w:rsid w:val="008858CE"/>
    <w:rPr>
      <w:sz w:val="21"/>
      <w:szCs w:val="21"/>
    </w:rPr>
  </w:style>
  <w:style w:type="paragraph" w:styleId="a8">
    <w:name w:val="annotation text"/>
    <w:basedOn w:val="a"/>
    <w:link w:val="Char1"/>
    <w:uiPriority w:val="99"/>
    <w:semiHidden/>
    <w:unhideWhenUsed/>
    <w:rsid w:val="008858CE"/>
  </w:style>
  <w:style w:type="character" w:customStyle="1" w:styleId="Char1">
    <w:name w:val="批注文字 Char"/>
    <w:basedOn w:val="a0"/>
    <w:link w:val="a8"/>
    <w:uiPriority w:val="99"/>
    <w:semiHidden/>
    <w:rsid w:val="008858CE"/>
    <w:rPr>
      <w:rFonts w:ascii="Tahoma" w:hAnsi="Tahoma"/>
    </w:rPr>
  </w:style>
  <w:style w:type="paragraph" w:styleId="a9">
    <w:name w:val="annotation subject"/>
    <w:basedOn w:val="a8"/>
    <w:next w:val="a8"/>
    <w:link w:val="Char2"/>
    <w:uiPriority w:val="99"/>
    <w:semiHidden/>
    <w:unhideWhenUsed/>
    <w:rsid w:val="008858CE"/>
    <w:rPr>
      <w:b/>
      <w:bCs/>
    </w:rPr>
  </w:style>
  <w:style w:type="character" w:customStyle="1" w:styleId="Char2">
    <w:name w:val="批注主题 Char"/>
    <w:basedOn w:val="Char1"/>
    <w:link w:val="a9"/>
    <w:uiPriority w:val="99"/>
    <w:semiHidden/>
    <w:rsid w:val="008858CE"/>
    <w:rPr>
      <w:rFonts w:ascii="Tahoma" w:hAnsi="Tahoma"/>
      <w:b/>
      <w:bCs/>
    </w:rPr>
  </w:style>
  <w:style w:type="paragraph" w:styleId="aa">
    <w:name w:val="Balloon Text"/>
    <w:basedOn w:val="a"/>
    <w:link w:val="Char3"/>
    <w:uiPriority w:val="99"/>
    <w:semiHidden/>
    <w:unhideWhenUsed/>
    <w:rsid w:val="008858CE"/>
    <w:pPr>
      <w:spacing w:after="0"/>
    </w:pPr>
    <w:rPr>
      <w:sz w:val="18"/>
      <w:szCs w:val="18"/>
    </w:rPr>
  </w:style>
  <w:style w:type="character" w:customStyle="1" w:styleId="Char3">
    <w:name w:val="批注框文本 Char"/>
    <w:basedOn w:val="a0"/>
    <w:link w:val="aa"/>
    <w:uiPriority w:val="99"/>
    <w:semiHidden/>
    <w:rsid w:val="008858CE"/>
    <w:rPr>
      <w:rFonts w:ascii="Tahoma" w:hAnsi="Tahoma"/>
      <w:sz w:val="18"/>
      <w:szCs w:val="18"/>
    </w:rPr>
  </w:style>
  <w:style w:type="character" w:styleId="ab">
    <w:name w:val="Strong"/>
    <w:basedOn w:val="a0"/>
    <w:uiPriority w:val="22"/>
    <w:qFormat/>
    <w:rsid w:val="00E17873"/>
    <w:rPr>
      <w:b/>
      <w:bCs/>
    </w:rPr>
  </w:style>
  <w:style w:type="table" w:styleId="ac">
    <w:name w:val="Table Grid"/>
    <w:basedOn w:val="a1"/>
    <w:qFormat/>
    <w:rsid w:val="00CD3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8462">
      <w:bodyDiv w:val="1"/>
      <w:marLeft w:val="0"/>
      <w:marRight w:val="0"/>
      <w:marTop w:val="0"/>
      <w:marBottom w:val="0"/>
      <w:divBdr>
        <w:top w:val="none" w:sz="0" w:space="0" w:color="auto"/>
        <w:left w:val="none" w:sz="0" w:space="0" w:color="auto"/>
        <w:bottom w:val="none" w:sz="0" w:space="0" w:color="auto"/>
        <w:right w:val="none" w:sz="0" w:space="0" w:color="auto"/>
      </w:divBdr>
      <w:divsChild>
        <w:div w:id="334697844">
          <w:marLeft w:val="0"/>
          <w:marRight w:val="0"/>
          <w:marTop w:val="100"/>
          <w:marBottom w:val="100"/>
          <w:divBdr>
            <w:top w:val="none" w:sz="0" w:space="0" w:color="auto"/>
            <w:left w:val="none" w:sz="0" w:space="0" w:color="auto"/>
            <w:bottom w:val="none" w:sz="0" w:space="0" w:color="auto"/>
            <w:right w:val="none" w:sz="0" w:space="0" w:color="auto"/>
          </w:divBdr>
        </w:div>
      </w:divsChild>
    </w:div>
    <w:div w:id="109058729">
      <w:bodyDiv w:val="1"/>
      <w:marLeft w:val="0"/>
      <w:marRight w:val="0"/>
      <w:marTop w:val="0"/>
      <w:marBottom w:val="0"/>
      <w:divBdr>
        <w:top w:val="none" w:sz="0" w:space="0" w:color="auto"/>
        <w:left w:val="none" w:sz="0" w:space="0" w:color="auto"/>
        <w:bottom w:val="none" w:sz="0" w:space="0" w:color="auto"/>
        <w:right w:val="none" w:sz="0" w:space="0" w:color="auto"/>
      </w:divBdr>
      <w:divsChild>
        <w:div w:id="543979795">
          <w:marLeft w:val="0"/>
          <w:marRight w:val="0"/>
          <w:marTop w:val="0"/>
          <w:marBottom w:val="0"/>
          <w:divBdr>
            <w:top w:val="none" w:sz="0" w:space="0" w:color="auto"/>
            <w:left w:val="none" w:sz="0" w:space="0" w:color="auto"/>
            <w:bottom w:val="none" w:sz="0" w:space="0" w:color="auto"/>
            <w:right w:val="none" w:sz="0" w:space="0" w:color="auto"/>
          </w:divBdr>
          <w:divsChild>
            <w:div w:id="15306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9704">
      <w:bodyDiv w:val="1"/>
      <w:marLeft w:val="0"/>
      <w:marRight w:val="0"/>
      <w:marTop w:val="0"/>
      <w:marBottom w:val="0"/>
      <w:divBdr>
        <w:top w:val="none" w:sz="0" w:space="0" w:color="auto"/>
        <w:left w:val="none" w:sz="0" w:space="0" w:color="auto"/>
        <w:bottom w:val="none" w:sz="0" w:space="0" w:color="auto"/>
        <w:right w:val="none" w:sz="0" w:space="0" w:color="auto"/>
      </w:divBdr>
      <w:divsChild>
        <w:div w:id="68235411">
          <w:marLeft w:val="0"/>
          <w:marRight w:val="0"/>
          <w:marTop w:val="0"/>
          <w:marBottom w:val="0"/>
          <w:divBdr>
            <w:top w:val="none" w:sz="0" w:space="0" w:color="auto"/>
            <w:left w:val="none" w:sz="0" w:space="0" w:color="auto"/>
            <w:bottom w:val="none" w:sz="0" w:space="0" w:color="auto"/>
            <w:right w:val="none" w:sz="0" w:space="0" w:color="auto"/>
          </w:divBdr>
          <w:divsChild>
            <w:div w:id="2421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28">
      <w:bodyDiv w:val="1"/>
      <w:marLeft w:val="0"/>
      <w:marRight w:val="0"/>
      <w:marTop w:val="0"/>
      <w:marBottom w:val="0"/>
      <w:divBdr>
        <w:top w:val="none" w:sz="0" w:space="0" w:color="auto"/>
        <w:left w:val="none" w:sz="0" w:space="0" w:color="auto"/>
        <w:bottom w:val="none" w:sz="0" w:space="0" w:color="auto"/>
        <w:right w:val="none" w:sz="0" w:space="0" w:color="auto"/>
      </w:divBdr>
    </w:div>
    <w:div w:id="312178915">
      <w:bodyDiv w:val="1"/>
      <w:marLeft w:val="0"/>
      <w:marRight w:val="0"/>
      <w:marTop w:val="0"/>
      <w:marBottom w:val="0"/>
      <w:divBdr>
        <w:top w:val="none" w:sz="0" w:space="0" w:color="auto"/>
        <w:left w:val="none" w:sz="0" w:space="0" w:color="auto"/>
        <w:bottom w:val="none" w:sz="0" w:space="0" w:color="auto"/>
        <w:right w:val="none" w:sz="0" w:space="0" w:color="auto"/>
      </w:divBdr>
      <w:divsChild>
        <w:div w:id="1564028421">
          <w:marLeft w:val="0"/>
          <w:marRight w:val="0"/>
          <w:marTop w:val="100"/>
          <w:marBottom w:val="100"/>
          <w:divBdr>
            <w:top w:val="none" w:sz="0" w:space="0" w:color="auto"/>
            <w:left w:val="none" w:sz="0" w:space="0" w:color="auto"/>
            <w:bottom w:val="none" w:sz="0" w:space="0" w:color="auto"/>
            <w:right w:val="none" w:sz="0" w:space="0" w:color="auto"/>
          </w:divBdr>
        </w:div>
      </w:divsChild>
    </w:div>
    <w:div w:id="516579117">
      <w:bodyDiv w:val="1"/>
      <w:marLeft w:val="0"/>
      <w:marRight w:val="0"/>
      <w:marTop w:val="0"/>
      <w:marBottom w:val="0"/>
      <w:divBdr>
        <w:top w:val="none" w:sz="0" w:space="0" w:color="auto"/>
        <w:left w:val="none" w:sz="0" w:space="0" w:color="auto"/>
        <w:bottom w:val="none" w:sz="0" w:space="0" w:color="auto"/>
        <w:right w:val="none" w:sz="0" w:space="0" w:color="auto"/>
      </w:divBdr>
      <w:divsChild>
        <w:div w:id="808322239">
          <w:marLeft w:val="0"/>
          <w:marRight w:val="0"/>
          <w:marTop w:val="0"/>
          <w:marBottom w:val="0"/>
          <w:divBdr>
            <w:top w:val="none" w:sz="0" w:space="0" w:color="auto"/>
            <w:left w:val="none" w:sz="0" w:space="0" w:color="auto"/>
            <w:bottom w:val="none" w:sz="0" w:space="0" w:color="auto"/>
            <w:right w:val="none" w:sz="0" w:space="0" w:color="auto"/>
          </w:divBdr>
          <w:divsChild>
            <w:div w:id="20559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1241">
      <w:bodyDiv w:val="1"/>
      <w:marLeft w:val="0"/>
      <w:marRight w:val="0"/>
      <w:marTop w:val="0"/>
      <w:marBottom w:val="0"/>
      <w:divBdr>
        <w:top w:val="none" w:sz="0" w:space="0" w:color="auto"/>
        <w:left w:val="none" w:sz="0" w:space="0" w:color="auto"/>
        <w:bottom w:val="none" w:sz="0" w:space="0" w:color="auto"/>
        <w:right w:val="none" w:sz="0" w:space="0" w:color="auto"/>
      </w:divBdr>
      <w:divsChild>
        <w:div w:id="471799700">
          <w:marLeft w:val="0"/>
          <w:marRight w:val="0"/>
          <w:marTop w:val="0"/>
          <w:marBottom w:val="0"/>
          <w:divBdr>
            <w:top w:val="none" w:sz="0" w:space="0" w:color="auto"/>
            <w:left w:val="none" w:sz="0" w:space="0" w:color="auto"/>
            <w:bottom w:val="none" w:sz="0" w:space="0" w:color="auto"/>
            <w:right w:val="none" w:sz="0" w:space="0" w:color="auto"/>
          </w:divBdr>
          <w:divsChild>
            <w:div w:id="18605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1946">
      <w:bodyDiv w:val="1"/>
      <w:marLeft w:val="0"/>
      <w:marRight w:val="0"/>
      <w:marTop w:val="0"/>
      <w:marBottom w:val="0"/>
      <w:divBdr>
        <w:top w:val="none" w:sz="0" w:space="0" w:color="auto"/>
        <w:left w:val="none" w:sz="0" w:space="0" w:color="auto"/>
        <w:bottom w:val="none" w:sz="0" w:space="0" w:color="auto"/>
        <w:right w:val="none" w:sz="0" w:space="0" w:color="auto"/>
      </w:divBdr>
      <w:divsChild>
        <w:div w:id="728455265">
          <w:marLeft w:val="0"/>
          <w:marRight w:val="0"/>
          <w:marTop w:val="0"/>
          <w:marBottom w:val="0"/>
          <w:divBdr>
            <w:top w:val="none" w:sz="0" w:space="0" w:color="auto"/>
            <w:left w:val="none" w:sz="0" w:space="0" w:color="auto"/>
            <w:bottom w:val="none" w:sz="0" w:space="0" w:color="auto"/>
            <w:right w:val="none" w:sz="0" w:space="0" w:color="auto"/>
          </w:divBdr>
          <w:divsChild>
            <w:div w:id="17083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8930">
      <w:bodyDiv w:val="1"/>
      <w:marLeft w:val="0"/>
      <w:marRight w:val="0"/>
      <w:marTop w:val="0"/>
      <w:marBottom w:val="0"/>
      <w:divBdr>
        <w:top w:val="none" w:sz="0" w:space="0" w:color="auto"/>
        <w:left w:val="none" w:sz="0" w:space="0" w:color="auto"/>
        <w:bottom w:val="none" w:sz="0" w:space="0" w:color="auto"/>
        <w:right w:val="none" w:sz="0" w:space="0" w:color="auto"/>
      </w:divBdr>
    </w:div>
    <w:div w:id="1576822369">
      <w:bodyDiv w:val="1"/>
      <w:marLeft w:val="0"/>
      <w:marRight w:val="0"/>
      <w:marTop w:val="0"/>
      <w:marBottom w:val="0"/>
      <w:divBdr>
        <w:top w:val="none" w:sz="0" w:space="0" w:color="auto"/>
        <w:left w:val="none" w:sz="0" w:space="0" w:color="auto"/>
        <w:bottom w:val="none" w:sz="0" w:space="0" w:color="auto"/>
        <w:right w:val="none" w:sz="0" w:space="0" w:color="auto"/>
      </w:divBdr>
      <w:divsChild>
        <w:div w:id="405999953">
          <w:marLeft w:val="0"/>
          <w:marRight w:val="0"/>
          <w:marTop w:val="0"/>
          <w:marBottom w:val="0"/>
          <w:divBdr>
            <w:top w:val="none" w:sz="0" w:space="0" w:color="auto"/>
            <w:left w:val="none" w:sz="0" w:space="0" w:color="auto"/>
            <w:bottom w:val="none" w:sz="0" w:space="0" w:color="auto"/>
            <w:right w:val="none" w:sz="0" w:space="0" w:color="auto"/>
          </w:divBdr>
          <w:divsChild>
            <w:div w:id="14577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7397">
      <w:bodyDiv w:val="1"/>
      <w:marLeft w:val="0"/>
      <w:marRight w:val="0"/>
      <w:marTop w:val="0"/>
      <w:marBottom w:val="0"/>
      <w:divBdr>
        <w:top w:val="none" w:sz="0" w:space="0" w:color="auto"/>
        <w:left w:val="none" w:sz="0" w:space="0" w:color="auto"/>
        <w:bottom w:val="none" w:sz="0" w:space="0" w:color="auto"/>
        <w:right w:val="none" w:sz="0" w:space="0" w:color="auto"/>
      </w:divBdr>
      <w:divsChild>
        <w:div w:id="2066178511">
          <w:marLeft w:val="0"/>
          <w:marRight w:val="0"/>
          <w:marTop w:val="0"/>
          <w:marBottom w:val="0"/>
          <w:divBdr>
            <w:top w:val="none" w:sz="0" w:space="0" w:color="auto"/>
            <w:left w:val="none" w:sz="0" w:space="0" w:color="auto"/>
            <w:bottom w:val="none" w:sz="0" w:space="0" w:color="auto"/>
            <w:right w:val="none" w:sz="0" w:space="0" w:color="auto"/>
          </w:divBdr>
          <w:divsChild>
            <w:div w:id="10864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cp:lastModifiedBy>
  <cp:revision>5</cp:revision>
  <dcterms:created xsi:type="dcterms:W3CDTF">2020-10-20T16:15:00Z</dcterms:created>
  <dcterms:modified xsi:type="dcterms:W3CDTF">2020-10-22T08:36:00Z</dcterms:modified>
</cp:coreProperties>
</file>